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2F57E" w14:textId="77777777" w:rsidR="00247157" w:rsidRPr="00247157" w:rsidRDefault="00247157" w:rsidP="00DE6A96">
      <w:pPr>
        <w:pStyle w:val="NoSpacing"/>
        <w:jc w:val="center"/>
        <w:rPr>
          <w:rFonts w:ascii="Cambria" w:hAnsi="Cambria"/>
          <w:b/>
          <w:bCs/>
          <w:sz w:val="14"/>
          <w:szCs w:val="14"/>
          <w:u w:val="single"/>
        </w:rPr>
      </w:pPr>
    </w:p>
    <w:p w14:paraId="6D25D42B" w14:textId="5D01BE77" w:rsidR="005419EA" w:rsidRPr="00DE6A96" w:rsidRDefault="00DE6A96" w:rsidP="00DE6A96">
      <w:pPr>
        <w:pStyle w:val="NoSpacing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DE6A96">
        <w:rPr>
          <w:rFonts w:ascii="Cambria" w:hAnsi="Cambria"/>
          <w:b/>
          <w:bCs/>
          <w:sz w:val="28"/>
          <w:szCs w:val="28"/>
          <w:u w:val="single"/>
        </w:rPr>
        <w:t xml:space="preserve">Next Steps for Your </w:t>
      </w:r>
      <w:r w:rsidR="00B35293">
        <w:rPr>
          <w:rFonts w:ascii="Cambria" w:hAnsi="Cambria"/>
          <w:b/>
          <w:bCs/>
          <w:sz w:val="28"/>
          <w:szCs w:val="28"/>
          <w:u w:val="single"/>
        </w:rPr>
        <w:t>Wildfire Preparedness</w:t>
      </w:r>
      <w:r w:rsidRPr="00DE6A96">
        <w:rPr>
          <w:rFonts w:ascii="Cambria" w:hAnsi="Cambria"/>
          <w:b/>
          <w:bCs/>
          <w:sz w:val="28"/>
          <w:szCs w:val="28"/>
          <w:u w:val="single"/>
        </w:rPr>
        <w:t xml:space="preserve"> Mini</w:t>
      </w:r>
      <w:r w:rsidR="009B7F7E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  <w:r w:rsidRPr="00DE6A96">
        <w:rPr>
          <w:rFonts w:ascii="Cambria" w:hAnsi="Cambria"/>
          <w:b/>
          <w:bCs/>
          <w:sz w:val="28"/>
          <w:szCs w:val="28"/>
          <w:u w:val="single"/>
        </w:rPr>
        <w:t>Grant</w:t>
      </w:r>
    </w:p>
    <w:p w14:paraId="766AB67A" w14:textId="45A6B076" w:rsidR="00DE6A96" w:rsidRDefault="007818E2" w:rsidP="00E74873">
      <w:pPr>
        <w:pStyle w:val="NoSpacing"/>
        <w:rPr>
          <w:rFonts w:ascii="Cambria" w:hAnsi="Cambria"/>
          <w:sz w:val="22"/>
          <w:szCs w:val="22"/>
        </w:rPr>
      </w:pPr>
      <w:r w:rsidRPr="007818E2">
        <w:rPr>
          <w:rFonts w:ascii="Cambria" w:hAnsi="Cambr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013CBD37" wp14:editId="2EC61551">
                <wp:simplePos x="0" y="0"/>
                <wp:positionH relativeFrom="column">
                  <wp:posOffset>4972050</wp:posOffset>
                </wp:positionH>
                <wp:positionV relativeFrom="paragraph">
                  <wp:posOffset>32385</wp:posOffset>
                </wp:positionV>
                <wp:extent cx="1588135" cy="1847850"/>
                <wp:effectExtent l="19050" t="19050" r="31115" b="38100"/>
                <wp:wrapNone/>
                <wp:docPr id="12" name="Group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55F175-FB98-22E9-26E1-A10270BDCA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8135" cy="1847850"/>
                          <a:chOff x="0" y="0"/>
                          <a:chExt cx="1607185" cy="2003425"/>
                        </a:xfrm>
                      </wpg:grpSpPr>
                      <wpg:grpSp>
                        <wpg:cNvPr id="293297279" name="Group 293297279">
                          <a:extLst>
                            <a:ext uri="{FF2B5EF4-FFF2-40B4-BE49-F238E27FC236}">
                              <a16:creationId xmlns:a16="http://schemas.microsoft.com/office/drawing/2014/main" id="{A3805A70-F965-2EF3-5862-061D78E86DA2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607185" cy="2003425"/>
                            <a:chOff x="0" y="0"/>
                            <a:chExt cx="1607185" cy="2003425"/>
                          </a:xfrm>
                        </wpg:grpSpPr>
                        <wpg:grpSp>
                          <wpg:cNvPr id="1219145160" name="Group 1219145160">
                            <a:extLst>
                              <a:ext uri="{FF2B5EF4-FFF2-40B4-BE49-F238E27FC236}">
                                <a16:creationId xmlns:a16="http://schemas.microsoft.com/office/drawing/2014/main" id="{3B30AF91-8A75-7858-1977-D5BA72740B1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607185" cy="2003425"/>
                              <a:chOff x="0" y="0"/>
                              <a:chExt cx="1608282" cy="2003714"/>
                            </a:xfrm>
                          </wpg:grpSpPr>
                          <pic:pic xmlns:pic="http://schemas.openxmlformats.org/drawingml/2006/picture">
                            <pic:nvPicPr>
                              <pic:cNvPr id="246929692" name="Picture 246929692">
                                <a:extLst>
                                  <a:ext uri="{FF2B5EF4-FFF2-40B4-BE49-F238E27FC236}">
                                    <a16:creationId xmlns:a16="http://schemas.microsoft.com/office/drawing/2014/main" id="{E31CD45D-41EE-7087-97F7-4DF477AD93CE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8659" y="403514"/>
                                <a:ext cx="1592580" cy="1592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178544819" name="Text Box 9">
                              <a:extLst>
                                <a:ext uri="{FF2B5EF4-FFF2-40B4-BE49-F238E27FC236}">
                                  <a16:creationId xmlns:a16="http://schemas.microsoft.com/office/drawing/2014/main" id="{7ADDDB3B-F8A1-1921-14EA-4FC4648AD10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6384" y="77921"/>
                                <a:ext cx="1504950" cy="45720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35144F" w14:textId="77777777" w:rsidR="007818E2" w:rsidRDefault="007818E2" w:rsidP="007818E2">
                                  <w:pPr>
                                    <w:spacing w:after="200"/>
                                    <w:jc w:val="center"/>
                                    <w:rPr>
                                      <w:rFonts w:cstheme="minorBidi"/>
                                      <w:b/>
                                      <w:bCs/>
                                      <w:color w:val="44546A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44546A"/>
                                      <w:kern w:val="24"/>
                                    </w:rPr>
                                    <w:t>Scan here for the online application hub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181150" name="Rectangle 232181150">
                              <a:extLst>
                                <a:ext uri="{FF2B5EF4-FFF2-40B4-BE49-F238E27FC236}">
                                  <a16:creationId xmlns:a16="http://schemas.microsoft.com/office/drawing/2014/main" id="{D2239A6D-A8D1-D6A1-54E0-0FCECE4D2CD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1608282" cy="2003714"/>
                              </a:xfrm>
                              <a:prstGeom prst="rect">
                                <a:avLst/>
                              </a:prstGeom>
                              <a:noFill/>
                              <a:ln w="571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6738895" name="Rectangle 206738895">
                            <a:extLst>
                              <a:ext uri="{FF2B5EF4-FFF2-40B4-BE49-F238E27FC236}">
                                <a16:creationId xmlns:a16="http://schemas.microsoft.com/office/drawing/2014/main" id="{A7F6BDCF-ED60-4B94-A35E-21E662EBA1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0653" y="584206"/>
                              <a:ext cx="1325880" cy="134677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111454826" name="Picture 111454826" descr="A qr code on a white background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11E720CC-956C-E81A-E3FA-5DF0A9CC605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81" t="7366" r="12772" b="12772"/>
                          <a:stretch/>
                        </pic:blipFill>
                        <pic:spPr>
                          <a:xfrm>
                            <a:off x="158916" y="460393"/>
                            <a:ext cx="1307038" cy="1411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CBD37" id="Group 11" o:spid="_x0000_s1026" style="position:absolute;margin-left:391.5pt;margin-top:2.55pt;width:125.05pt;height:145.5pt;z-index:251658242;mso-width-relative:margin;mso-height-relative:margin" coordsize="16071,20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">
                <v:group id="Group 293297279" o:spid="_x0000_s1027" style="position:absolute;width:16071;height:20034" coordsize="16071,20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">
                  <v:group id="Group 1219145160" o:spid="_x0000_s1028" style="position:absolute;width:16071;height:20034" coordsize="16082,20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6929692" o:spid="_x0000_s1029" type="#_x0000_t75" style="position:absolute;left:86;top:4035;width:15926;height:15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">
                      <v:imagedata r:id="rId13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30" type="#_x0000_t202" style="position:absolute;left:363;top:779;width:150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" stroked="f">
                      <v:textbox inset="0,0,0,0">
                        <w:txbxContent>
                          <w:p w14:paraId="2E35144F" w14:textId="77777777" w:rsidR="007818E2" w:rsidRDefault="007818E2" w:rsidP="007818E2">
                            <w:pPr>
                              <w:spacing w:after="200"/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44546A"/>
                                <w:kern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44546A"/>
                                <w:kern w:val="24"/>
                              </w:rPr>
                              <w:t>Scan here for the online application hub</w:t>
                            </w:r>
                          </w:p>
                        </w:txbxContent>
                      </v:textbox>
                    </v:shape>
                    <v:rect id="Rectangle 232181150" o:spid="_x0000_s1031" style="position:absolute;width:16082;height:20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" filled="f" strokecolor="#1f4d78 [1604]" strokeweight="4.5pt"/>
                  </v:group>
                  <v:rect id="Rectangle 206738895" o:spid="_x0000_s1032" style="position:absolute;left:1406;top:5842;width:13259;height:1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" fillcolor="white [3212]" strokecolor="white [3212]" strokeweight="1pt"/>
                </v:group>
                <v:shape id="Picture 111454826" o:spid="_x0000_s1033" type="#_x0000_t75" alt="A qr code on a white background&#10;&#10;Description automatically generated" style="position:absolute;left:1589;top:4603;width:13070;height:14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">
                  <v:imagedata r:id="rId14" o:title="A qr code on a white background&#10;&#10;Description automatically generated" croptop="4827f" cropbottom="8370f" cropleft="8704f" cropright="8370f"/>
                </v:shape>
              </v:group>
            </w:pict>
          </mc:Fallback>
        </mc:AlternateContent>
      </w:r>
    </w:p>
    <w:p w14:paraId="72250882" w14:textId="01DF7FB5" w:rsidR="00C63379" w:rsidRPr="009F0E58" w:rsidRDefault="00DE6A96" w:rsidP="006B527E">
      <w:pPr>
        <w:pStyle w:val="NoSpacing"/>
        <w:numPr>
          <w:ilvl w:val="0"/>
          <w:numId w:val="9"/>
        </w:numPr>
        <w:ind w:right="16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Make sure your project </w:t>
      </w:r>
      <w:r w:rsidR="002D636A">
        <w:rPr>
          <w:rFonts w:ascii="Cambria" w:hAnsi="Cambria"/>
          <w:sz w:val="22"/>
          <w:szCs w:val="22"/>
        </w:rPr>
        <w:t xml:space="preserve">falls under </w:t>
      </w:r>
      <w:proofErr w:type="gramStart"/>
      <w:r w:rsidR="002D636A">
        <w:rPr>
          <w:rFonts w:ascii="Cambria" w:hAnsi="Cambria"/>
          <w:sz w:val="22"/>
          <w:szCs w:val="22"/>
        </w:rPr>
        <w:t>an</w:t>
      </w:r>
      <w:proofErr w:type="gramEnd"/>
      <w:r w:rsidR="002D636A">
        <w:rPr>
          <w:rFonts w:ascii="Cambria" w:hAnsi="Cambria"/>
          <w:sz w:val="22"/>
          <w:szCs w:val="22"/>
        </w:rPr>
        <w:t xml:space="preserve"> NRSC </w:t>
      </w:r>
      <w:r w:rsidR="00C42CA5">
        <w:rPr>
          <w:rFonts w:ascii="Cambria" w:hAnsi="Cambria"/>
          <w:sz w:val="22"/>
          <w:szCs w:val="22"/>
        </w:rPr>
        <w:t xml:space="preserve">or WRN </w:t>
      </w:r>
      <w:r w:rsidR="002D636A">
        <w:rPr>
          <w:rFonts w:ascii="Cambria" w:hAnsi="Cambria"/>
          <w:sz w:val="22"/>
          <w:szCs w:val="22"/>
        </w:rPr>
        <w:t>standard</w:t>
      </w:r>
      <w:r w:rsidR="00C42CA5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 xml:space="preserve">. </w:t>
      </w:r>
      <w:r w:rsidRPr="009F0E58">
        <w:rPr>
          <w:rFonts w:ascii="Cambria" w:hAnsi="Cambria"/>
          <w:sz w:val="22"/>
          <w:szCs w:val="22"/>
        </w:rPr>
        <w:t>If you’re</w:t>
      </w:r>
      <w:r w:rsidR="004768BE">
        <w:rPr>
          <w:rFonts w:ascii="Cambria" w:hAnsi="Cambria"/>
          <w:sz w:val="22"/>
          <w:szCs w:val="22"/>
        </w:rPr>
        <w:t xml:space="preserve"> </w:t>
      </w:r>
      <w:r w:rsidR="00CB55FF">
        <w:rPr>
          <w:rFonts w:ascii="Cambria" w:hAnsi="Cambria"/>
          <w:sz w:val="22"/>
          <w:szCs w:val="22"/>
        </w:rPr>
        <w:t>project affects trees</w:t>
      </w:r>
      <w:r w:rsidR="004768BE">
        <w:rPr>
          <w:rFonts w:ascii="Cambria" w:hAnsi="Cambria"/>
          <w:sz w:val="22"/>
          <w:szCs w:val="22"/>
        </w:rPr>
        <w:t>, make sure to contact a</w:t>
      </w:r>
      <w:r w:rsidR="008E0C86">
        <w:rPr>
          <w:rFonts w:ascii="Cambria" w:hAnsi="Cambria"/>
          <w:sz w:val="22"/>
          <w:szCs w:val="22"/>
        </w:rPr>
        <w:t xml:space="preserve"> licensed tree service provider</w:t>
      </w:r>
    </w:p>
    <w:p w14:paraId="43F6BBF6" w14:textId="1EE0DD4C" w:rsidR="00DE6A96" w:rsidRDefault="00DE6A96" w:rsidP="006B527E">
      <w:pPr>
        <w:pStyle w:val="NoSpacing"/>
        <w:numPr>
          <w:ilvl w:val="0"/>
          <w:numId w:val="9"/>
        </w:numPr>
        <w:ind w:right="1620"/>
        <w:rPr>
          <w:rFonts w:ascii="Cambria" w:hAnsi="Cambria"/>
          <w:sz w:val="22"/>
          <w:szCs w:val="22"/>
        </w:rPr>
      </w:pPr>
      <w:r w:rsidRPr="005C596D">
        <w:rPr>
          <w:rFonts w:ascii="Cambria" w:hAnsi="Cambria"/>
          <w:sz w:val="22"/>
          <w:szCs w:val="22"/>
        </w:rPr>
        <w:t xml:space="preserve">Create </w:t>
      </w:r>
      <w:r w:rsidRPr="00801E59">
        <w:rPr>
          <w:rFonts w:ascii="Cambria" w:hAnsi="Cambria"/>
          <w:sz w:val="22"/>
          <w:szCs w:val="22"/>
        </w:rPr>
        <w:t xml:space="preserve">your project </w:t>
      </w:r>
      <w:r w:rsidR="004B0124" w:rsidRPr="00801E59">
        <w:rPr>
          <w:rFonts w:ascii="Cambria" w:hAnsi="Cambria"/>
          <w:sz w:val="22"/>
          <w:szCs w:val="22"/>
        </w:rPr>
        <w:t>design</w:t>
      </w:r>
      <w:r w:rsidRPr="005C596D">
        <w:rPr>
          <w:rFonts w:ascii="Cambria" w:hAnsi="Cambria"/>
          <w:sz w:val="22"/>
          <w:szCs w:val="22"/>
        </w:rPr>
        <w:t xml:space="preserve">, </w:t>
      </w:r>
      <w:r w:rsidR="005C596D">
        <w:rPr>
          <w:rFonts w:ascii="Cambria" w:hAnsi="Cambria"/>
          <w:sz w:val="22"/>
          <w:szCs w:val="22"/>
        </w:rPr>
        <w:t>a</w:t>
      </w:r>
      <w:r w:rsidR="005C596D" w:rsidRPr="005C596D">
        <w:rPr>
          <w:rFonts w:ascii="Cambria" w:hAnsi="Cambria"/>
          <w:sz w:val="22"/>
          <w:szCs w:val="22"/>
        </w:rPr>
        <w:t xml:space="preserve"> simplified site plan showing the general location of your project</w:t>
      </w:r>
      <w:r w:rsidR="007E65DD">
        <w:rPr>
          <w:rFonts w:ascii="Cambria" w:hAnsi="Cambria"/>
          <w:sz w:val="22"/>
          <w:szCs w:val="22"/>
        </w:rPr>
        <w:t>(s)</w:t>
      </w:r>
      <w:r w:rsidR="005C596D" w:rsidRPr="005C596D">
        <w:rPr>
          <w:rFonts w:ascii="Cambria" w:hAnsi="Cambria"/>
          <w:sz w:val="22"/>
          <w:szCs w:val="22"/>
        </w:rPr>
        <w:t xml:space="preserve">, its dimensions, and the dimensions of your property. Project </w:t>
      </w:r>
      <w:r w:rsidR="004B0124">
        <w:rPr>
          <w:rFonts w:ascii="Cambria" w:hAnsi="Cambria"/>
          <w:sz w:val="22"/>
          <w:szCs w:val="22"/>
        </w:rPr>
        <w:t>designs</w:t>
      </w:r>
      <w:r w:rsidR="005C596D" w:rsidRPr="005C596D">
        <w:rPr>
          <w:rFonts w:ascii="Cambria" w:hAnsi="Cambria"/>
          <w:sz w:val="22"/>
          <w:szCs w:val="22"/>
        </w:rPr>
        <w:t xml:space="preserve"> may be hand drawn and do not need to be to scale.</w:t>
      </w:r>
    </w:p>
    <w:p w14:paraId="56F16711" w14:textId="1340297F" w:rsidR="008E05A6" w:rsidRDefault="008E05A6" w:rsidP="006B527E">
      <w:pPr>
        <w:pStyle w:val="NoSpacing"/>
        <w:numPr>
          <w:ilvl w:val="0"/>
          <w:numId w:val="9"/>
        </w:numPr>
        <w:ind w:right="16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Estimate your budget by either filling out </w:t>
      </w:r>
      <w:r w:rsidRPr="00801E59">
        <w:rPr>
          <w:rFonts w:ascii="Cambria" w:hAnsi="Cambria"/>
          <w:sz w:val="22"/>
          <w:szCs w:val="22"/>
        </w:rPr>
        <w:t>our budget estimate worksheet or</w:t>
      </w:r>
      <w:r>
        <w:rPr>
          <w:rFonts w:ascii="Cambria" w:hAnsi="Cambria"/>
          <w:sz w:val="22"/>
          <w:szCs w:val="22"/>
        </w:rPr>
        <w:t xml:space="preserve"> getting a quote from a local landscaper/contractor.</w:t>
      </w:r>
    </w:p>
    <w:p w14:paraId="2339A3EA" w14:textId="5950F472" w:rsidR="00AF4107" w:rsidRDefault="00AF4107" w:rsidP="006B527E">
      <w:pPr>
        <w:pStyle w:val="NoSpacing"/>
        <w:numPr>
          <w:ilvl w:val="0"/>
          <w:numId w:val="9"/>
        </w:numPr>
        <w:ind w:right="16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Take a </w:t>
      </w:r>
      <w:r w:rsidRPr="00801E59">
        <w:rPr>
          <w:rFonts w:ascii="Cambria" w:hAnsi="Cambria"/>
          <w:sz w:val="22"/>
          <w:szCs w:val="22"/>
        </w:rPr>
        <w:t>few before photos</w:t>
      </w:r>
      <w:r>
        <w:rPr>
          <w:rFonts w:ascii="Cambria" w:hAnsi="Cambria"/>
          <w:sz w:val="22"/>
          <w:szCs w:val="22"/>
        </w:rPr>
        <w:t xml:space="preserve"> of where your project will go.</w:t>
      </w:r>
    </w:p>
    <w:p w14:paraId="3F61042A" w14:textId="33C150A9" w:rsidR="00A3487C" w:rsidRDefault="00807F1E" w:rsidP="00A3487C">
      <w:pPr>
        <w:pStyle w:val="NoSpacing"/>
        <w:numPr>
          <w:ilvl w:val="0"/>
          <w:numId w:val="9"/>
        </w:numPr>
        <w:ind w:right="16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Fill our </w:t>
      </w:r>
      <w:proofErr w:type="spellStart"/>
      <w:r w:rsidRPr="00801E59">
        <w:rPr>
          <w:rFonts w:ascii="Cambria" w:hAnsi="Cambria"/>
          <w:sz w:val="22"/>
          <w:szCs w:val="22"/>
        </w:rPr>
        <w:t>our</w:t>
      </w:r>
      <w:proofErr w:type="spellEnd"/>
      <w:r w:rsidRPr="00801E59">
        <w:rPr>
          <w:rFonts w:ascii="Cambria" w:hAnsi="Cambria"/>
          <w:sz w:val="22"/>
          <w:szCs w:val="22"/>
        </w:rPr>
        <w:t xml:space="preserve"> online application before grants are due on </w:t>
      </w:r>
      <w:r w:rsidR="00EC0617" w:rsidRPr="00801E59">
        <w:rPr>
          <w:rFonts w:ascii="Cambria" w:hAnsi="Cambria"/>
          <w:sz w:val="22"/>
          <w:szCs w:val="22"/>
        </w:rPr>
        <w:t>Tuesday, December 31</w:t>
      </w:r>
      <w:r w:rsidR="00EC0617" w:rsidRPr="006D68F1">
        <w:rPr>
          <w:rFonts w:ascii="Cambria" w:hAnsi="Cambria"/>
          <w:sz w:val="22"/>
          <w:szCs w:val="22"/>
          <w:vertAlign w:val="superscript"/>
        </w:rPr>
        <w:t>st</w:t>
      </w:r>
      <w:r w:rsidR="006D68F1">
        <w:rPr>
          <w:rFonts w:ascii="Cambria" w:hAnsi="Cambria"/>
          <w:sz w:val="22"/>
          <w:szCs w:val="22"/>
        </w:rPr>
        <w:t>, 2024</w:t>
      </w:r>
      <w:r w:rsidRPr="00801E59">
        <w:rPr>
          <w:rFonts w:ascii="Cambria" w:hAnsi="Cambria"/>
          <w:sz w:val="22"/>
          <w:szCs w:val="22"/>
        </w:rPr>
        <w:t xml:space="preserve">. </w:t>
      </w:r>
      <w:r w:rsidR="005C596D" w:rsidRPr="00801E59">
        <w:rPr>
          <w:rFonts w:ascii="Cambria" w:hAnsi="Cambria"/>
          <w:sz w:val="22"/>
          <w:szCs w:val="22"/>
        </w:rPr>
        <w:t>Submit</w:t>
      </w:r>
      <w:r w:rsidR="005C596D">
        <w:rPr>
          <w:rFonts w:ascii="Cambria" w:hAnsi="Cambria"/>
          <w:sz w:val="22"/>
          <w:szCs w:val="22"/>
        </w:rPr>
        <w:t xml:space="preserve"> your budget estimate, project scope, before photos, and any other documents you want to include along with your application.</w:t>
      </w:r>
    </w:p>
    <w:p w14:paraId="2126FE1A" w14:textId="77777777" w:rsidR="00A3487C" w:rsidRPr="00A3487C" w:rsidRDefault="00A3487C" w:rsidP="00A3487C">
      <w:pPr>
        <w:pStyle w:val="NoSpacing"/>
        <w:ind w:left="360" w:right="1620"/>
        <w:rPr>
          <w:rFonts w:ascii="Cambria" w:hAnsi="Cambria"/>
          <w:sz w:val="22"/>
          <w:szCs w:val="22"/>
        </w:rPr>
      </w:pPr>
    </w:p>
    <w:p w14:paraId="083BE134" w14:textId="19A0FC1F" w:rsidR="00E74873" w:rsidRPr="00247157" w:rsidRDefault="00E74873" w:rsidP="00E74873">
      <w:pPr>
        <w:pStyle w:val="NoSpacing"/>
        <w:rPr>
          <w:rFonts w:ascii="Cambria" w:hAnsi="Cambria" w:cstheme="majorHAnsi"/>
          <w:sz w:val="2"/>
          <w:szCs w:val="2"/>
        </w:rPr>
      </w:pPr>
    </w:p>
    <w:tbl>
      <w:tblPr>
        <w:tblW w:w="5000" w:type="pct"/>
        <w:jc w:val="center"/>
        <w:shd w:val="clear" w:color="auto" w:fill="E7E7E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4682"/>
        <w:gridCol w:w="52"/>
        <w:gridCol w:w="2664"/>
      </w:tblGrid>
      <w:tr w:rsidR="00B447D9" w:rsidRPr="009C13F6" w14:paraId="15B35F7B" w14:textId="77777777" w:rsidTr="005730BB">
        <w:trPr>
          <w:tblHeader/>
          <w:jc w:val="center"/>
        </w:trPr>
        <w:tc>
          <w:tcPr>
            <w:tcW w:w="1048" w:type="pct"/>
            <w:tcBorders>
              <w:top w:val="nil"/>
              <w:left w:val="nil"/>
              <w:right w:val="nil"/>
            </w:tcBorders>
            <w:shd w:val="clear" w:color="auto" w:fill="24589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C97A6AA" w14:textId="77777777" w:rsidR="009C13F6" w:rsidRPr="009C13F6" w:rsidRDefault="009C13F6" w:rsidP="00864CE3">
            <w:pPr>
              <w:jc w:val="center"/>
              <w:rPr>
                <w:rFonts w:ascii="Neutraface Text Book" w:hAnsi="Neutraface Text Book"/>
                <w:b/>
                <w:bCs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b/>
                <w:bCs/>
                <w:sz w:val="22"/>
                <w:szCs w:val="22"/>
              </w:rPr>
              <w:t>Project Type</w:t>
            </w:r>
          </w:p>
        </w:tc>
        <w:tc>
          <w:tcPr>
            <w:tcW w:w="2501" w:type="pct"/>
            <w:tcBorders>
              <w:top w:val="nil"/>
              <w:left w:val="nil"/>
              <w:right w:val="nil"/>
            </w:tcBorders>
            <w:shd w:val="clear" w:color="auto" w:fill="24589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0E1AEDD" w14:textId="6FEEFC84" w:rsidR="009C13F6" w:rsidRPr="009C13F6" w:rsidRDefault="009C13F6" w:rsidP="00864CE3">
            <w:pPr>
              <w:jc w:val="center"/>
              <w:rPr>
                <w:rFonts w:ascii="Neutraface Text Book" w:hAnsi="Neutraface Text Book"/>
                <w:b/>
                <w:bCs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8" w:type="pct"/>
            <w:tcBorders>
              <w:top w:val="nil"/>
              <w:left w:val="nil"/>
              <w:right w:val="nil"/>
            </w:tcBorders>
            <w:shd w:val="clear" w:color="auto" w:fill="245891"/>
          </w:tcPr>
          <w:p w14:paraId="3CFE055D" w14:textId="77777777" w:rsidR="009C13F6" w:rsidRPr="009C13F6" w:rsidRDefault="009C13F6" w:rsidP="00BA5B85">
            <w:pPr>
              <w:rPr>
                <w:rFonts w:ascii="Neutraface Text Book" w:hAnsi="Neutraface Text Book"/>
                <w:b/>
                <w:bCs/>
                <w:sz w:val="22"/>
                <w:szCs w:val="22"/>
              </w:rPr>
            </w:pPr>
          </w:p>
        </w:tc>
        <w:tc>
          <w:tcPr>
            <w:tcW w:w="1423" w:type="pct"/>
            <w:tcBorders>
              <w:top w:val="nil"/>
              <w:left w:val="nil"/>
              <w:right w:val="nil"/>
            </w:tcBorders>
            <w:shd w:val="clear" w:color="auto" w:fill="245891"/>
            <w:vAlign w:val="center"/>
          </w:tcPr>
          <w:p w14:paraId="782099A6" w14:textId="77777777" w:rsidR="009C13F6" w:rsidRPr="009C13F6" w:rsidRDefault="009C13F6" w:rsidP="00A3487C">
            <w:pPr>
              <w:jc w:val="center"/>
              <w:rPr>
                <w:rFonts w:ascii="Neutraface Text Book" w:hAnsi="Neutraface Text Book"/>
                <w:b/>
                <w:bCs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b/>
                <w:bCs/>
                <w:sz w:val="22"/>
                <w:szCs w:val="22"/>
              </w:rPr>
              <w:t>Project Life</w:t>
            </w:r>
          </w:p>
        </w:tc>
      </w:tr>
      <w:tr w:rsidR="00B447D9" w:rsidRPr="009C13F6" w14:paraId="005A171B" w14:textId="77777777" w:rsidTr="00271EE3">
        <w:trPr>
          <w:jc w:val="center"/>
        </w:trPr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D62B3FF" w14:textId="77777777" w:rsidR="009C13F6" w:rsidRPr="009C13F6" w:rsidRDefault="009C13F6" w:rsidP="00864CE3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Brush Management 314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EA00DF5" w14:textId="77777777" w:rsidR="009C13F6" w:rsidRPr="009C13F6" w:rsidRDefault="009C13F6" w:rsidP="00864CE3">
            <w:pPr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Control undesirable woody plants in a manner that creates the desired plant community, including the desired fuel load, to reduce the risk of wildfire.</w:t>
            </w:r>
          </w:p>
        </w:tc>
        <w:tc>
          <w:tcPr>
            <w:tcW w:w="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0D44656C" w14:textId="77777777" w:rsidR="009C13F6" w:rsidRPr="009C13F6" w:rsidRDefault="009C13F6" w:rsidP="00BA5B85">
            <w:pPr>
              <w:rPr>
                <w:rFonts w:ascii="Neutraface Text Book" w:hAnsi="Neutraface Text Book"/>
                <w:sz w:val="22"/>
                <w:szCs w:val="22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13F385A0" w14:textId="77777777" w:rsidR="009C13F6" w:rsidRPr="009C13F6" w:rsidRDefault="009C13F6" w:rsidP="00F165A8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1 Year</w:t>
            </w:r>
          </w:p>
        </w:tc>
      </w:tr>
      <w:tr w:rsidR="00B447D9" w:rsidRPr="009C13F6" w14:paraId="023F5E78" w14:textId="77777777" w:rsidTr="00271EE3">
        <w:trPr>
          <w:jc w:val="center"/>
        </w:trPr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B352155" w14:textId="56887ADC" w:rsidR="009C13F6" w:rsidRPr="009C13F6" w:rsidRDefault="009C13F6" w:rsidP="00864CE3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Firebreak 394</w:t>
            </w:r>
          </w:p>
          <w:p w14:paraId="604C6809" w14:textId="77777777" w:rsidR="009C13F6" w:rsidRPr="009C13F6" w:rsidRDefault="009C13F6" w:rsidP="00864CE3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E40054C" w14:textId="77777777" w:rsidR="009C13F6" w:rsidRPr="009C13F6" w:rsidRDefault="009C13F6" w:rsidP="00864CE3">
            <w:pPr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 xml:space="preserve">Ground cleared to bare soil or planted with fire-resistant vegetation meant to stop the spread of fire.  </w:t>
            </w:r>
          </w:p>
        </w:tc>
        <w:tc>
          <w:tcPr>
            <w:tcW w:w="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29182142" w14:textId="77777777" w:rsidR="009C13F6" w:rsidRPr="009C13F6" w:rsidRDefault="009C13F6" w:rsidP="00BA5B85">
            <w:pPr>
              <w:rPr>
                <w:rFonts w:ascii="Neutraface Text Book" w:hAnsi="Neutraface Text Book"/>
                <w:sz w:val="22"/>
                <w:szCs w:val="22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1DC0A324" w14:textId="77777777" w:rsidR="009C13F6" w:rsidRPr="009C13F6" w:rsidRDefault="009C13F6" w:rsidP="00F165A8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5 Years</w:t>
            </w:r>
          </w:p>
        </w:tc>
      </w:tr>
      <w:tr w:rsidR="00B447D9" w:rsidRPr="009C13F6" w14:paraId="16D7E249" w14:textId="77777777" w:rsidTr="00271EE3">
        <w:trPr>
          <w:jc w:val="center"/>
        </w:trPr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417D285" w14:textId="4CDE2D0D" w:rsidR="009C13F6" w:rsidRPr="009C13F6" w:rsidRDefault="009C13F6" w:rsidP="00864CE3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Forest Stand Improvement 666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0F4299D" w14:textId="77777777" w:rsidR="009C13F6" w:rsidRPr="009C13F6" w:rsidRDefault="009C13F6" w:rsidP="00864CE3">
            <w:pPr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Manage stocking rates and alter spatial arrangement of trees to reduce wildfire hazard.</w:t>
            </w:r>
          </w:p>
        </w:tc>
        <w:tc>
          <w:tcPr>
            <w:tcW w:w="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21ED28BB" w14:textId="77777777" w:rsidR="009C13F6" w:rsidRPr="009C13F6" w:rsidRDefault="009C13F6" w:rsidP="00BA5B85">
            <w:pPr>
              <w:rPr>
                <w:rFonts w:ascii="Neutraface Text Book" w:hAnsi="Neutraface Text Book"/>
                <w:sz w:val="22"/>
                <w:szCs w:val="22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2240465B" w14:textId="77777777" w:rsidR="009C13F6" w:rsidRPr="009C13F6" w:rsidRDefault="009C13F6" w:rsidP="00F165A8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10 Years</w:t>
            </w:r>
          </w:p>
        </w:tc>
      </w:tr>
      <w:tr w:rsidR="00B447D9" w:rsidRPr="009C13F6" w14:paraId="78B21979" w14:textId="77777777" w:rsidTr="00271EE3">
        <w:trPr>
          <w:jc w:val="center"/>
        </w:trPr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310BA19" w14:textId="77777777" w:rsidR="009C13F6" w:rsidRPr="009C13F6" w:rsidRDefault="009C13F6" w:rsidP="00864CE3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Fuel Break 383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3C03808" w14:textId="77777777" w:rsidR="009C13F6" w:rsidRPr="009C13F6" w:rsidRDefault="009C13F6" w:rsidP="00864CE3">
            <w:pPr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Cutting down and regular management of fuel sources</w:t>
            </w:r>
          </w:p>
        </w:tc>
        <w:tc>
          <w:tcPr>
            <w:tcW w:w="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60327AEC" w14:textId="77777777" w:rsidR="009C13F6" w:rsidRPr="009C13F6" w:rsidRDefault="009C13F6" w:rsidP="00BA5B85">
            <w:pPr>
              <w:rPr>
                <w:rFonts w:ascii="Neutraface Text Book" w:hAnsi="Neutraface Text Book"/>
                <w:sz w:val="22"/>
                <w:szCs w:val="22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0BA29EC8" w14:textId="77777777" w:rsidR="009C13F6" w:rsidRPr="009C13F6" w:rsidRDefault="009C13F6" w:rsidP="00F165A8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10 Years</w:t>
            </w:r>
          </w:p>
        </w:tc>
      </w:tr>
      <w:tr w:rsidR="00B447D9" w:rsidRPr="009C13F6" w14:paraId="0BCF130F" w14:textId="77777777" w:rsidTr="00271EE3">
        <w:trPr>
          <w:jc w:val="center"/>
        </w:trPr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3882759" w14:textId="77777777" w:rsidR="009C13F6" w:rsidRPr="009C13F6" w:rsidRDefault="009C13F6" w:rsidP="00864CE3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proofErr w:type="spellStart"/>
            <w:r w:rsidRPr="009C13F6">
              <w:rPr>
                <w:rFonts w:ascii="Neutraface Text Book" w:hAnsi="Neutraface Text Book"/>
                <w:sz w:val="22"/>
                <w:szCs w:val="22"/>
              </w:rPr>
              <w:t>TreeShrub</w:t>
            </w:r>
            <w:proofErr w:type="spellEnd"/>
            <w:r w:rsidRPr="009C13F6">
              <w:rPr>
                <w:rFonts w:ascii="Neutraface Text Book" w:hAnsi="Neutraface Text Book"/>
                <w:sz w:val="22"/>
                <w:szCs w:val="22"/>
              </w:rPr>
              <w:t xml:space="preserve"> Pruning 660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95A6CDA" w14:textId="77777777" w:rsidR="009C13F6" w:rsidRPr="009C13F6" w:rsidRDefault="009C13F6" w:rsidP="00864CE3">
            <w:pPr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Maintain the health and vigor of trees and shrubs by removing the minimum amount of living biomass required to achieve the pruning objective.</w:t>
            </w:r>
          </w:p>
        </w:tc>
        <w:tc>
          <w:tcPr>
            <w:tcW w:w="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1D0EDA23" w14:textId="77777777" w:rsidR="009C13F6" w:rsidRPr="009C13F6" w:rsidRDefault="009C13F6" w:rsidP="00BA5B85">
            <w:pPr>
              <w:rPr>
                <w:rFonts w:ascii="Neutraface Text Book" w:hAnsi="Neutraface Text Book"/>
                <w:sz w:val="22"/>
                <w:szCs w:val="22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5DD33CC4" w14:textId="77777777" w:rsidR="009C13F6" w:rsidRPr="009C13F6" w:rsidRDefault="009C13F6" w:rsidP="00F165A8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10 Years</w:t>
            </w:r>
          </w:p>
        </w:tc>
      </w:tr>
      <w:tr w:rsidR="00B447D9" w:rsidRPr="009C13F6" w14:paraId="6EE77390" w14:textId="77777777" w:rsidTr="00271EE3">
        <w:trPr>
          <w:jc w:val="center"/>
        </w:trPr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21AD07C" w14:textId="207B16AB" w:rsidR="009C13F6" w:rsidRPr="009C13F6" w:rsidRDefault="00323499" w:rsidP="00864CE3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proofErr w:type="gramStart"/>
            <w:r>
              <w:rPr>
                <w:rFonts w:ascii="Neutraface Text Book" w:hAnsi="Neutraface Text Book"/>
                <w:sz w:val="22"/>
                <w:szCs w:val="22"/>
              </w:rPr>
              <w:t>Wood Chipper</w:t>
            </w:r>
            <w:proofErr w:type="gramEnd"/>
            <w:r w:rsidR="009C13F6" w:rsidRPr="009C13F6">
              <w:rPr>
                <w:rFonts w:ascii="Neutraface Text Book" w:hAnsi="Neutraface Text Book"/>
                <w:sz w:val="22"/>
                <w:szCs w:val="22"/>
              </w:rPr>
              <w:t xml:space="preserve"> 384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9BCFB10" w14:textId="77777777" w:rsidR="009C13F6" w:rsidRPr="009C13F6" w:rsidRDefault="009C13F6" w:rsidP="00864CE3">
            <w:pPr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Chipping, masticating, crushing, compacting, lop and scatter, piling, burning, and offsite removal</w:t>
            </w:r>
          </w:p>
        </w:tc>
        <w:tc>
          <w:tcPr>
            <w:tcW w:w="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61F882BB" w14:textId="77777777" w:rsidR="009C13F6" w:rsidRPr="009C13F6" w:rsidRDefault="009C13F6" w:rsidP="00BA5B85">
            <w:pPr>
              <w:rPr>
                <w:rFonts w:ascii="Neutraface Text Book" w:hAnsi="Neutraface Text Book"/>
                <w:sz w:val="22"/>
                <w:szCs w:val="22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15BC2BC2" w14:textId="77777777" w:rsidR="009C13F6" w:rsidRPr="009C13F6" w:rsidRDefault="009C13F6" w:rsidP="00F165A8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10 Years</w:t>
            </w:r>
          </w:p>
        </w:tc>
      </w:tr>
      <w:tr w:rsidR="00B447D9" w:rsidRPr="009C13F6" w14:paraId="32C0E1EE" w14:textId="77777777" w:rsidTr="005730BB">
        <w:trPr>
          <w:jc w:val="center"/>
        </w:trPr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0493D18" w14:textId="77777777" w:rsidR="009C13F6" w:rsidRPr="009C13F6" w:rsidRDefault="009C13F6" w:rsidP="00864CE3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Wildfire Ready Neighbors BMPs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4B99D35" w14:textId="77777777" w:rsidR="009C13F6" w:rsidRPr="009C13F6" w:rsidRDefault="009C13F6" w:rsidP="00864CE3">
            <w:pPr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Roof cleaning, gravel installation, fire-resistant planting, public outreach</w:t>
            </w:r>
          </w:p>
        </w:tc>
        <w:tc>
          <w:tcPr>
            <w:tcW w:w="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6FD0CBC6" w14:textId="77777777" w:rsidR="009C13F6" w:rsidRPr="009C13F6" w:rsidRDefault="009C13F6" w:rsidP="00BA5B85">
            <w:pPr>
              <w:rPr>
                <w:rFonts w:ascii="Neutraface Text Book" w:hAnsi="Neutraface Text Book"/>
                <w:sz w:val="22"/>
                <w:szCs w:val="22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7E7"/>
          </w:tcPr>
          <w:p w14:paraId="38265CBF" w14:textId="77777777" w:rsidR="009C13F6" w:rsidRPr="009C13F6" w:rsidRDefault="009C13F6" w:rsidP="00F165A8">
            <w:pPr>
              <w:jc w:val="center"/>
              <w:rPr>
                <w:rFonts w:ascii="Neutraface Text Book" w:hAnsi="Neutraface Text Book"/>
                <w:sz w:val="22"/>
                <w:szCs w:val="22"/>
              </w:rPr>
            </w:pPr>
            <w:r w:rsidRPr="009C13F6">
              <w:rPr>
                <w:rFonts w:ascii="Neutraface Text Book" w:hAnsi="Neutraface Text Book"/>
                <w:sz w:val="22"/>
                <w:szCs w:val="22"/>
              </w:rPr>
              <w:t>Varies</w:t>
            </w:r>
          </w:p>
        </w:tc>
      </w:tr>
    </w:tbl>
    <w:p w14:paraId="27926916" w14:textId="263EF11F" w:rsidR="00C03BFA" w:rsidRPr="00E01052" w:rsidRDefault="00C03BFA">
      <w:pPr>
        <w:spacing w:after="160" w:line="259" w:lineRule="auto"/>
        <w:rPr>
          <w:rFonts w:ascii="Cambria" w:hAnsi="Cambria" w:cs="Arial"/>
          <w:sz w:val="22"/>
          <w:szCs w:val="22"/>
        </w:rPr>
      </w:pPr>
      <w:r w:rsidRPr="00E01052">
        <w:rPr>
          <w:rFonts w:ascii="Cambria" w:hAnsi="Cambria" w:cs="Arial"/>
          <w:sz w:val="22"/>
          <w:szCs w:val="22"/>
        </w:rPr>
        <w:br w:type="page"/>
      </w:r>
    </w:p>
    <w:p w14:paraId="2FAAEF63" w14:textId="64DC67A5" w:rsidR="00E01052" w:rsidRDefault="00E01052" w:rsidP="00E74873">
      <w:pPr>
        <w:pStyle w:val="NoSpacing"/>
        <w:rPr>
          <w:rFonts w:ascii="Cambria" w:hAnsi="Cambria" w:cs="Arial"/>
          <w:b/>
          <w:bCs/>
          <w:sz w:val="22"/>
          <w:szCs w:val="22"/>
        </w:rPr>
      </w:pPr>
    </w:p>
    <w:p w14:paraId="1A3E186C" w14:textId="12080139" w:rsidR="00E74873" w:rsidRPr="00AE7F2A" w:rsidRDefault="00B441D0" w:rsidP="00E74873">
      <w:pPr>
        <w:pStyle w:val="NoSpacing"/>
        <w:rPr>
          <w:rFonts w:ascii="Cambria" w:hAnsi="Cambria" w:cs="Arial"/>
          <w:sz w:val="22"/>
          <w:szCs w:val="22"/>
        </w:rPr>
      </w:pPr>
      <w:r w:rsidRPr="00E01052"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0B46475" wp14:editId="6072FDC9">
            <wp:simplePos x="0" y="0"/>
            <wp:positionH relativeFrom="margin">
              <wp:posOffset>4352925</wp:posOffset>
            </wp:positionH>
            <wp:positionV relativeFrom="paragraph">
              <wp:posOffset>9525</wp:posOffset>
            </wp:positionV>
            <wp:extent cx="2158465" cy="2103120"/>
            <wp:effectExtent l="0" t="0" r="0" b="0"/>
            <wp:wrapTight wrapText="bothSides">
              <wp:wrapPolygon edited="0">
                <wp:start x="0" y="0"/>
                <wp:lineTo x="0" y="21326"/>
                <wp:lineTo x="21352" y="21326"/>
                <wp:lineTo x="213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6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F2A" w:rsidRPr="00651205">
        <w:rPr>
          <w:rFonts w:ascii="Cambria" w:hAnsi="Cambria" w:cs="Arial"/>
          <w:b/>
          <w:bCs/>
          <w:i/>
          <w:iCs/>
          <w:sz w:val="22"/>
          <w:szCs w:val="22"/>
        </w:rPr>
        <w:t>Cost Share:</w:t>
      </w:r>
      <w:r w:rsidR="00AE7F2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E7F2A" w:rsidRPr="00AE7F2A">
        <w:rPr>
          <w:rFonts w:ascii="Cambria" w:hAnsi="Cambria" w:cs="Arial"/>
          <w:sz w:val="22"/>
          <w:szCs w:val="22"/>
        </w:rPr>
        <w:t xml:space="preserve">PCD will cover 75% of the total cost of the project up to $4,000. </w:t>
      </w:r>
      <w:r w:rsidR="00E74873" w:rsidRPr="00AE7F2A">
        <w:rPr>
          <w:rFonts w:ascii="Cambria" w:hAnsi="Cambria" w:cs="Arial"/>
          <w:sz w:val="22"/>
          <w:szCs w:val="22"/>
        </w:rPr>
        <w:t>Projects can be funded in two ways: </w:t>
      </w:r>
    </w:p>
    <w:p w14:paraId="5B3BB156" w14:textId="63647F8F" w:rsidR="00E74873" w:rsidRPr="00E01052" w:rsidRDefault="00E74873" w:rsidP="00C03BFA">
      <w:pPr>
        <w:pStyle w:val="NoSpacing"/>
        <w:numPr>
          <w:ilvl w:val="0"/>
          <w:numId w:val="7"/>
        </w:numPr>
        <w:rPr>
          <w:rFonts w:ascii="Cambria" w:hAnsi="Cambria" w:cs="Arial"/>
          <w:sz w:val="22"/>
          <w:szCs w:val="22"/>
        </w:rPr>
      </w:pPr>
      <w:r w:rsidRPr="00E01052">
        <w:rPr>
          <w:rFonts w:ascii="Cambria" w:hAnsi="Cambria" w:cs="Arial"/>
          <w:b/>
          <w:bCs/>
          <w:sz w:val="22"/>
          <w:szCs w:val="22"/>
        </w:rPr>
        <w:t>Reimbursement.</w:t>
      </w:r>
      <w:r w:rsidRPr="00E01052">
        <w:rPr>
          <w:rFonts w:ascii="Cambria" w:hAnsi="Cambria" w:cs="Arial"/>
          <w:sz w:val="22"/>
          <w:szCs w:val="22"/>
        </w:rPr>
        <w:t> If you would like to hire your own</w:t>
      </w:r>
      <w:r w:rsidR="000701BD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0701BD">
        <w:rPr>
          <w:rFonts w:ascii="Cambria" w:hAnsi="Cambria" w:cs="Arial"/>
          <w:sz w:val="22"/>
          <w:szCs w:val="22"/>
        </w:rPr>
        <w:t xml:space="preserve">licensed  </w:t>
      </w:r>
      <w:r w:rsidRPr="00E01052">
        <w:rPr>
          <w:rFonts w:ascii="Cambria" w:hAnsi="Cambria" w:cs="Arial"/>
          <w:sz w:val="22"/>
          <w:szCs w:val="22"/>
        </w:rPr>
        <w:t>contractor</w:t>
      </w:r>
      <w:proofErr w:type="gramEnd"/>
      <w:r w:rsidRPr="00E01052">
        <w:rPr>
          <w:rFonts w:ascii="Cambria" w:hAnsi="Cambria" w:cs="Arial"/>
          <w:sz w:val="22"/>
          <w:szCs w:val="22"/>
        </w:rPr>
        <w:t xml:space="preserve"> </w:t>
      </w:r>
      <w:r w:rsidR="000701BD">
        <w:rPr>
          <w:rFonts w:ascii="Cambria" w:hAnsi="Cambria" w:cs="Arial"/>
          <w:sz w:val="22"/>
          <w:szCs w:val="22"/>
        </w:rPr>
        <w:t>or</w:t>
      </w:r>
      <w:r w:rsidRPr="00E01052">
        <w:rPr>
          <w:rFonts w:ascii="Cambria" w:hAnsi="Cambria" w:cs="Arial"/>
          <w:sz w:val="22"/>
          <w:szCs w:val="22"/>
        </w:rPr>
        <w:t xml:space="preserve"> purchase your own materials, you are free to do so! </w:t>
      </w:r>
      <w:r w:rsidR="000701BD">
        <w:rPr>
          <w:rFonts w:ascii="Cambria" w:hAnsi="Cambria" w:cs="Arial"/>
          <w:sz w:val="22"/>
          <w:szCs w:val="22"/>
        </w:rPr>
        <w:t>K</w:t>
      </w:r>
      <w:r w:rsidRPr="00E01052">
        <w:rPr>
          <w:rFonts w:ascii="Cambria" w:hAnsi="Cambria" w:cs="Arial"/>
          <w:sz w:val="22"/>
          <w:szCs w:val="22"/>
        </w:rPr>
        <w:t>eep your receipts and submit them for reimbursement after the project is complete. </w:t>
      </w:r>
    </w:p>
    <w:p w14:paraId="1C0F22BC" w14:textId="2D13C305" w:rsidR="00E74873" w:rsidRPr="00E01052" w:rsidRDefault="00E74873" w:rsidP="00C03BFA">
      <w:pPr>
        <w:pStyle w:val="NoSpacing"/>
        <w:numPr>
          <w:ilvl w:val="0"/>
          <w:numId w:val="7"/>
        </w:numPr>
        <w:rPr>
          <w:rFonts w:ascii="Cambria" w:hAnsi="Cambria" w:cs="Arial"/>
          <w:sz w:val="22"/>
          <w:szCs w:val="22"/>
        </w:rPr>
      </w:pPr>
      <w:r w:rsidRPr="00E01052">
        <w:rPr>
          <w:rFonts w:ascii="Cambria" w:hAnsi="Cambria" w:cs="Arial"/>
          <w:b/>
          <w:bCs/>
          <w:sz w:val="22"/>
          <w:szCs w:val="22"/>
        </w:rPr>
        <w:t>Direct Pay.</w:t>
      </w:r>
      <w:r w:rsidRPr="00E01052">
        <w:rPr>
          <w:rFonts w:ascii="Cambria" w:hAnsi="Cambria" w:cs="Arial"/>
          <w:sz w:val="22"/>
          <w:szCs w:val="22"/>
        </w:rPr>
        <w:t xml:space="preserve"> If you </w:t>
      </w:r>
      <w:proofErr w:type="gramStart"/>
      <w:r w:rsidRPr="00E01052">
        <w:rPr>
          <w:rFonts w:ascii="Cambria" w:hAnsi="Cambria" w:cs="Arial"/>
          <w:sz w:val="22"/>
          <w:szCs w:val="22"/>
        </w:rPr>
        <w:t>aren't able to</w:t>
      </w:r>
      <w:proofErr w:type="gramEnd"/>
      <w:r w:rsidRPr="00E01052">
        <w:rPr>
          <w:rFonts w:ascii="Cambria" w:hAnsi="Cambria" w:cs="Arial"/>
          <w:sz w:val="22"/>
          <w:szCs w:val="22"/>
        </w:rPr>
        <w:t xml:space="preserve"> pay for things up front</w:t>
      </w:r>
      <w:r w:rsidR="00B6269C">
        <w:rPr>
          <w:rFonts w:ascii="Cambria" w:hAnsi="Cambria" w:cs="Arial"/>
          <w:sz w:val="22"/>
          <w:szCs w:val="22"/>
        </w:rPr>
        <w:t xml:space="preserve"> or don’t want to manage your project</w:t>
      </w:r>
      <w:r w:rsidRPr="00E01052">
        <w:rPr>
          <w:rFonts w:ascii="Cambria" w:hAnsi="Cambria" w:cs="Arial"/>
          <w:sz w:val="22"/>
          <w:szCs w:val="22"/>
        </w:rPr>
        <w:t xml:space="preserve">, no problem! PCD </w:t>
      </w:r>
      <w:proofErr w:type="gramStart"/>
      <w:r w:rsidRPr="00E01052">
        <w:rPr>
          <w:rFonts w:ascii="Cambria" w:hAnsi="Cambria" w:cs="Arial"/>
          <w:sz w:val="22"/>
          <w:szCs w:val="22"/>
        </w:rPr>
        <w:t>is able to</w:t>
      </w:r>
      <w:proofErr w:type="gramEnd"/>
      <w:r w:rsidRPr="00E01052">
        <w:rPr>
          <w:rFonts w:ascii="Cambria" w:hAnsi="Cambria" w:cs="Arial"/>
          <w:sz w:val="22"/>
          <w:szCs w:val="22"/>
        </w:rPr>
        <w:t xml:space="preserve"> hire contractors and pay for project materials directly. After the project is complete, PCD will send you an invoice for your portion of the cost share.</w:t>
      </w:r>
    </w:p>
    <w:p w14:paraId="2117FF61" w14:textId="15FCCF79" w:rsidR="002E5B37" w:rsidRDefault="002E5B37" w:rsidP="00850A5E">
      <w:pPr>
        <w:pStyle w:val="NoSpacing"/>
        <w:rPr>
          <w:rFonts w:ascii="Cambria" w:hAnsi="Cambria" w:cstheme="majorHAnsi"/>
          <w:b/>
          <w:bCs/>
          <w:i/>
          <w:iCs/>
          <w:sz w:val="22"/>
          <w:szCs w:val="22"/>
        </w:rPr>
      </w:pPr>
    </w:p>
    <w:p w14:paraId="73937B33" w14:textId="6A3216AC" w:rsidR="002E5B37" w:rsidRDefault="0008470D" w:rsidP="00850A5E">
      <w:pPr>
        <w:pStyle w:val="NoSpacing"/>
        <w:rPr>
          <w:rFonts w:ascii="Cambria" w:hAnsi="Cambria" w:cstheme="majorHAnsi"/>
          <w:b/>
          <w:bCs/>
          <w:i/>
          <w:iCs/>
          <w:sz w:val="22"/>
          <w:szCs w:val="22"/>
        </w:rPr>
      </w:pPr>
      <w:r>
        <w:rPr>
          <w:rFonts w:ascii="Cambria" w:hAnsi="Cambria" w:cstheme="majorHAnsi"/>
          <w:b/>
          <w:bCs/>
          <w:noProof/>
        </w:rPr>
        <w:drawing>
          <wp:anchor distT="0" distB="0" distL="114300" distR="114300" simplePos="0" relativeHeight="251660290" behindDoc="0" locked="0" layoutInCell="1" allowOverlap="1" wp14:anchorId="1E9CB0E8" wp14:editId="433486B6">
            <wp:simplePos x="0" y="0"/>
            <wp:positionH relativeFrom="margin">
              <wp:posOffset>-99060</wp:posOffset>
            </wp:positionH>
            <wp:positionV relativeFrom="paragraph">
              <wp:posOffset>40640</wp:posOffset>
            </wp:positionV>
            <wp:extent cx="3209925" cy="2838450"/>
            <wp:effectExtent l="0" t="0" r="0" b="0"/>
            <wp:wrapSquare wrapText="bothSides"/>
            <wp:docPr id="92060220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1B2">
        <w:rPr>
          <w:rFonts w:ascii="Cambria" w:hAnsi="Cambria" w:cstheme="majorHAnsi"/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549804EC" wp14:editId="295FC1F5">
            <wp:simplePos x="0" y="0"/>
            <wp:positionH relativeFrom="margin">
              <wp:posOffset>-101600</wp:posOffset>
            </wp:positionH>
            <wp:positionV relativeFrom="paragraph">
              <wp:posOffset>44450</wp:posOffset>
            </wp:positionV>
            <wp:extent cx="3009900" cy="2758440"/>
            <wp:effectExtent l="0" t="0" r="0" b="3810"/>
            <wp:wrapSquare wrapText="bothSides"/>
            <wp:docPr id="94593112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14:paraId="0ADBD12C" w14:textId="77777777" w:rsidR="000B51B2" w:rsidRDefault="000B51B2" w:rsidP="00850A5E">
      <w:pPr>
        <w:pStyle w:val="NoSpacing"/>
        <w:rPr>
          <w:rFonts w:ascii="Cambria" w:hAnsi="Cambria" w:cstheme="majorHAnsi"/>
          <w:b/>
          <w:bCs/>
          <w:i/>
          <w:iCs/>
          <w:sz w:val="22"/>
          <w:szCs w:val="22"/>
        </w:rPr>
      </w:pPr>
    </w:p>
    <w:p w14:paraId="0FA21BF6" w14:textId="77777777" w:rsidR="000B51B2" w:rsidRDefault="000B51B2" w:rsidP="00850A5E">
      <w:pPr>
        <w:pStyle w:val="NoSpacing"/>
        <w:rPr>
          <w:rFonts w:ascii="Cambria" w:hAnsi="Cambria" w:cstheme="majorHAnsi"/>
          <w:b/>
          <w:bCs/>
          <w:i/>
          <w:iCs/>
          <w:sz w:val="22"/>
          <w:szCs w:val="22"/>
        </w:rPr>
      </w:pPr>
    </w:p>
    <w:p w14:paraId="14B151F5" w14:textId="77777777" w:rsidR="000B51B2" w:rsidRDefault="000B51B2" w:rsidP="00850A5E">
      <w:pPr>
        <w:pStyle w:val="NoSpacing"/>
        <w:rPr>
          <w:rFonts w:ascii="Cambria" w:hAnsi="Cambria" w:cstheme="majorHAnsi"/>
          <w:b/>
          <w:bCs/>
          <w:i/>
          <w:iCs/>
          <w:sz w:val="22"/>
          <w:szCs w:val="22"/>
        </w:rPr>
      </w:pPr>
    </w:p>
    <w:p w14:paraId="1213DD5B" w14:textId="782F9F72" w:rsidR="00850A5E" w:rsidRDefault="00850A5E" w:rsidP="00850A5E">
      <w:pPr>
        <w:pStyle w:val="NoSpacing"/>
        <w:rPr>
          <w:rFonts w:ascii="Cambria" w:hAnsi="Cambria" w:cstheme="majorHAnsi"/>
          <w:sz w:val="22"/>
          <w:szCs w:val="22"/>
        </w:rPr>
      </w:pPr>
      <w:r w:rsidRPr="00651205">
        <w:rPr>
          <w:rFonts w:ascii="Cambria" w:hAnsi="Cambria" w:cstheme="majorHAnsi"/>
          <w:b/>
          <w:bCs/>
          <w:i/>
          <w:iCs/>
          <w:sz w:val="22"/>
          <w:szCs w:val="22"/>
        </w:rPr>
        <w:t>Grant Scoring and Assessment:</w:t>
      </w:r>
      <w:r>
        <w:rPr>
          <w:rFonts w:ascii="Cambria" w:hAnsi="Cambria" w:cstheme="majorHAnsi"/>
          <w:b/>
          <w:bCs/>
          <w:sz w:val="22"/>
          <w:szCs w:val="22"/>
        </w:rPr>
        <w:t xml:space="preserve"> </w:t>
      </w:r>
      <w:r>
        <w:rPr>
          <w:rFonts w:ascii="Cambria" w:hAnsi="Cambria" w:cstheme="majorHAnsi"/>
          <w:sz w:val="22"/>
          <w:szCs w:val="22"/>
        </w:rPr>
        <w:t xml:space="preserve">Applications </w:t>
      </w:r>
      <w:r>
        <w:rPr>
          <w:rFonts w:ascii="Cambria" w:hAnsi="Cambria"/>
          <w:sz w:val="22"/>
          <w:szCs w:val="22"/>
        </w:rPr>
        <w:t xml:space="preserve">will be reviewed </w:t>
      </w:r>
      <w:proofErr w:type="gramStart"/>
      <w:r>
        <w:rPr>
          <w:rFonts w:ascii="Cambria" w:hAnsi="Cambria"/>
          <w:sz w:val="22"/>
          <w:szCs w:val="22"/>
        </w:rPr>
        <w:t>be</w:t>
      </w:r>
      <w:proofErr w:type="gramEnd"/>
      <w:r>
        <w:rPr>
          <w:rFonts w:ascii="Cambria" w:hAnsi="Cambria"/>
          <w:sz w:val="22"/>
          <w:szCs w:val="22"/>
        </w:rPr>
        <w:t xml:space="preserve"> a committee of PCD staff</w:t>
      </w:r>
      <w:r w:rsidR="00716751">
        <w:rPr>
          <w:rFonts w:ascii="Cambria" w:hAnsi="Cambria"/>
          <w:sz w:val="22"/>
          <w:szCs w:val="22"/>
        </w:rPr>
        <w:t xml:space="preserve"> and</w:t>
      </w:r>
      <w:r>
        <w:rPr>
          <w:rFonts w:ascii="Cambria" w:hAnsi="Cambria"/>
          <w:sz w:val="22"/>
          <w:szCs w:val="22"/>
        </w:rPr>
        <w:t xml:space="preserve"> local </w:t>
      </w:r>
      <w:r w:rsidR="00F93887">
        <w:rPr>
          <w:rFonts w:ascii="Cambria" w:hAnsi="Cambria"/>
          <w:sz w:val="22"/>
          <w:szCs w:val="22"/>
        </w:rPr>
        <w:t>fire</w:t>
      </w:r>
      <w:r>
        <w:rPr>
          <w:rFonts w:ascii="Cambria" w:hAnsi="Cambria"/>
          <w:sz w:val="22"/>
          <w:szCs w:val="22"/>
        </w:rPr>
        <w:t xml:space="preserve"> experts. </w:t>
      </w:r>
      <w:r w:rsidRPr="00842F65">
        <w:rPr>
          <w:rFonts w:ascii="Cambria" w:hAnsi="Cambria" w:cstheme="majorHAnsi"/>
          <w:sz w:val="22"/>
          <w:szCs w:val="22"/>
        </w:rPr>
        <w:t xml:space="preserve">Each application will be assessed </w:t>
      </w:r>
      <w:r w:rsidR="00716751">
        <w:rPr>
          <w:rFonts w:ascii="Cambria" w:hAnsi="Cambria" w:cstheme="majorHAnsi"/>
          <w:sz w:val="22"/>
          <w:szCs w:val="22"/>
        </w:rPr>
        <w:t>on</w:t>
      </w:r>
      <w:r w:rsidRPr="00842F65">
        <w:rPr>
          <w:rFonts w:ascii="Cambria" w:hAnsi="Cambria" w:cstheme="majorHAnsi"/>
          <w:sz w:val="22"/>
          <w:szCs w:val="22"/>
        </w:rPr>
        <w:t>: Equity</w:t>
      </w:r>
      <w:r w:rsidR="00651205">
        <w:rPr>
          <w:rFonts w:ascii="Cambria" w:hAnsi="Cambria" w:cstheme="majorHAnsi"/>
          <w:sz w:val="22"/>
          <w:szCs w:val="22"/>
        </w:rPr>
        <w:t xml:space="preserve"> (</w:t>
      </w:r>
      <w:r w:rsidR="009B7F7E">
        <w:rPr>
          <w:rFonts w:ascii="Cambria" w:hAnsi="Cambria" w:cstheme="majorHAnsi"/>
          <w:sz w:val="22"/>
          <w:szCs w:val="22"/>
        </w:rPr>
        <w:t>25</w:t>
      </w:r>
      <w:r w:rsidR="00651205">
        <w:rPr>
          <w:rFonts w:ascii="Cambria" w:hAnsi="Cambria" w:cstheme="majorHAnsi"/>
          <w:sz w:val="22"/>
          <w:szCs w:val="22"/>
        </w:rPr>
        <w:t>%)</w:t>
      </w:r>
      <w:r>
        <w:rPr>
          <w:rFonts w:ascii="Cambria" w:hAnsi="Cambria" w:cstheme="majorHAnsi"/>
          <w:sz w:val="22"/>
          <w:szCs w:val="22"/>
        </w:rPr>
        <w:t xml:space="preserve">, </w:t>
      </w:r>
      <w:r w:rsidR="00047B68">
        <w:rPr>
          <w:rFonts w:ascii="Cambria" w:hAnsi="Cambria" w:cstheme="majorHAnsi"/>
          <w:sz w:val="22"/>
          <w:szCs w:val="22"/>
        </w:rPr>
        <w:t>Community Impact</w:t>
      </w:r>
      <w:r w:rsidR="00651205">
        <w:rPr>
          <w:rFonts w:ascii="Cambria" w:hAnsi="Cambria" w:cstheme="majorHAnsi"/>
          <w:sz w:val="22"/>
          <w:szCs w:val="22"/>
        </w:rPr>
        <w:t xml:space="preserve"> (2</w:t>
      </w:r>
      <w:r w:rsidR="00716751">
        <w:rPr>
          <w:rFonts w:ascii="Cambria" w:hAnsi="Cambria" w:cstheme="majorHAnsi"/>
          <w:sz w:val="22"/>
          <w:szCs w:val="22"/>
        </w:rPr>
        <w:t>5</w:t>
      </w:r>
      <w:r w:rsidR="00651205">
        <w:rPr>
          <w:rFonts w:ascii="Cambria" w:hAnsi="Cambria" w:cstheme="majorHAnsi"/>
          <w:sz w:val="22"/>
          <w:szCs w:val="22"/>
        </w:rPr>
        <w:t>%)</w:t>
      </w:r>
      <w:r>
        <w:rPr>
          <w:rFonts w:ascii="Cambria" w:hAnsi="Cambria" w:cstheme="majorHAnsi"/>
          <w:sz w:val="22"/>
          <w:szCs w:val="22"/>
        </w:rPr>
        <w:t xml:space="preserve">, </w:t>
      </w:r>
      <w:r w:rsidR="00A013BA">
        <w:rPr>
          <w:rFonts w:ascii="Cambria" w:hAnsi="Cambria" w:cstheme="majorHAnsi"/>
          <w:sz w:val="22"/>
          <w:szCs w:val="22"/>
        </w:rPr>
        <w:t>Wildfire</w:t>
      </w:r>
      <w:r w:rsidRPr="00842F65">
        <w:rPr>
          <w:rFonts w:ascii="Cambria" w:hAnsi="Cambria" w:cstheme="majorHAnsi"/>
          <w:sz w:val="22"/>
          <w:szCs w:val="22"/>
        </w:rPr>
        <w:t xml:space="preserve"> Impac</w:t>
      </w:r>
      <w:r>
        <w:rPr>
          <w:rFonts w:ascii="Cambria" w:hAnsi="Cambria" w:cstheme="majorHAnsi"/>
          <w:sz w:val="22"/>
          <w:szCs w:val="22"/>
        </w:rPr>
        <w:t>t</w:t>
      </w:r>
      <w:r w:rsidR="00651205">
        <w:rPr>
          <w:rFonts w:ascii="Cambria" w:hAnsi="Cambria" w:cstheme="majorHAnsi"/>
          <w:sz w:val="22"/>
          <w:szCs w:val="22"/>
        </w:rPr>
        <w:t xml:space="preserve"> (2</w:t>
      </w:r>
      <w:r w:rsidR="00716751">
        <w:rPr>
          <w:rFonts w:ascii="Cambria" w:hAnsi="Cambria" w:cstheme="majorHAnsi"/>
          <w:sz w:val="22"/>
          <w:szCs w:val="22"/>
        </w:rPr>
        <w:t>5</w:t>
      </w:r>
      <w:r w:rsidR="00651205">
        <w:rPr>
          <w:rFonts w:ascii="Cambria" w:hAnsi="Cambria" w:cstheme="majorHAnsi"/>
          <w:sz w:val="22"/>
          <w:szCs w:val="22"/>
        </w:rPr>
        <w:t>%)</w:t>
      </w:r>
      <w:r>
        <w:rPr>
          <w:rFonts w:ascii="Cambria" w:hAnsi="Cambria" w:cstheme="majorHAnsi"/>
          <w:sz w:val="22"/>
          <w:szCs w:val="22"/>
        </w:rPr>
        <w:t xml:space="preserve">, </w:t>
      </w:r>
      <w:r w:rsidR="00716751">
        <w:rPr>
          <w:rFonts w:ascii="Cambria" w:hAnsi="Cambria" w:cstheme="majorHAnsi"/>
          <w:sz w:val="22"/>
          <w:szCs w:val="22"/>
        </w:rPr>
        <w:t xml:space="preserve">and </w:t>
      </w:r>
      <w:r w:rsidR="001A48CA">
        <w:rPr>
          <w:rFonts w:ascii="Cambria" w:hAnsi="Cambria" w:cstheme="majorHAnsi"/>
          <w:sz w:val="22"/>
          <w:szCs w:val="22"/>
        </w:rPr>
        <w:t>Personal</w:t>
      </w:r>
      <w:r w:rsidRPr="00842F65">
        <w:rPr>
          <w:rFonts w:ascii="Cambria" w:hAnsi="Cambria" w:cstheme="majorHAnsi"/>
          <w:sz w:val="22"/>
          <w:szCs w:val="22"/>
        </w:rPr>
        <w:t xml:space="preserve"> Impact</w:t>
      </w:r>
      <w:r w:rsidR="00651205">
        <w:rPr>
          <w:rFonts w:ascii="Cambria" w:hAnsi="Cambria" w:cstheme="majorHAnsi"/>
          <w:sz w:val="22"/>
          <w:szCs w:val="22"/>
        </w:rPr>
        <w:t xml:space="preserve"> (2</w:t>
      </w:r>
      <w:r w:rsidR="00716751">
        <w:rPr>
          <w:rFonts w:ascii="Cambria" w:hAnsi="Cambria" w:cstheme="majorHAnsi"/>
          <w:sz w:val="22"/>
          <w:szCs w:val="22"/>
        </w:rPr>
        <w:t>5</w:t>
      </w:r>
      <w:r w:rsidR="00651205">
        <w:rPr>
          <w:rFonts w:ascii="Cambria" w:hAnsi="Cambria" w:cstheme="majorHAnsi"/>
          <w:sz w:val="22"/>
          <w:szCs w:val="22"/>
        </w:rPr>
        <w:t>%)</w:t>
      </w:r>
      <w:r w:rsidR="00716751">
        <w:rPr>
          <w:rFonts w:ascii="Cambria" w:hAnsi="Cambria" w:cstheme="majorHAnsi"/>
          <w:sz w:val="22"/>
          <w:szCs w:val="22"/>
        </w:rPr>
        <w:t>.</w:t>
      </w:r>
    </w:p>
    <w:p w14:paraId="1A9163F2" w14:textId="77777777" w:rsidR="00850A5E" w:rsidRDefault="00850A5E" w:rsidP="00850A5E">
      <w:pPr>
        <w:pStyle w:val="NoSpacing"/>
        <w:rPr>
          <w:rFonts w:ascii="Cambria" w:hAnsi="Cambria" w:cstheme="majorHAnsi"/>
          <w:sz w:val="22"/>
          <w:szCs w:val="22"/>
        </w:rPr>
      </w:pPr>
    </w:p>
    <w:p w14:paraId="18404C83" w14:textId="72E3B90D" w:rsidR="00850A5E" w:rsidRDefault="00850A5E" w:rsidP="00807F1E">
      <w:pPr>
        <w:pStyle w:val="NoSpacing"/>
        <w:rPr>
          <w:rFonts w:ascii="Cambria" w:hAnsi="Cambria" w:cstheme="majorHAnsi"/>
          <w:sz w:val="22"/>
          <w:szCs w:val="22"/>
        </w:rPr>
      </w:pPr>
      <w:r>
        <w:rPr>
          <w:rFonts w:ascii="Cambria" w:hAnsi="Cambria" w:cstheme="majorHAnsi"/>
          <w:sz w:val="22"/>
          <w:szCs w:val="22"/>
        </w:rPr>
        <w:t>For more information on mini-grant scoring, visit our website</w:t>
      </w:r>
      <w:r w:rsidR="00651205">
        <w:rPr>
          <w:rFonts w:ascii="Cambria" w:hAnsi="Cambria" w:cstheme="majorHAnsi"/>
          <w:sz w:val="22"/>
          <w:szCs w:val="22"/>
        </w:rPr>
        <w:t xml:space="preserve"> at </w:t>
      </w:r>
      <w:r w:rsidR="003C5036" w:rsidRPr="003C5036">
        <w:rPr>
          <w:b/>
          <w:bCs/>
          <w:color w:val="FF0000"/>
        </w:rPr>
        <w:t>[To be Determined]</w:t>
      </w:r>
    </w:p>
    <w:p w14:paraId="4FE2B95E" w14:textId="56B3F6C8" w:rsidR="00850A5E" w:rsidRDefault="00850A5E" w:rsidP="00807F1E">
      <w:pPr>
        <w:pStyle w:val="NoSpacing"/>
        <w:rPr>
          <w:rFonts w:ascii="Cambria" w:hAnsi="Cambria" w:cstheme="majorHAnsi"/>
          <w:b/>
          <w:bCs/>
          <w:sz w:val="22"/>
          <w:szCs w:val="22"/>
        </w:rPr>
      </w:pPr>
    </w:p>
    <w:p w14:paraId="510F3584" w14:textId="581963BF" w:rsidR="00850A5E" w:rsidRDefault="00850A5E" w:rsidP="00807F1E">
      <w:pPr>
        <w:pStyle w:val="NoSpacing"/>
        <w:rPr>
          <w:rFonts w:ascii="Cambria" w:hAnsi="Cambria" w:cstheme="majorHAnsi"/>
          <w:b/>
          <w:bCs/>
          <w:sz w:val="22"/>
          <w:szCs w:val="22"/>
        </w:rPr>
      </w:pPr>
    </w:p>
    <w:p w14:paraId="61148341" w14:textId="77777777" w:rsidR="00B441D0" w:rsidRDefault="00B441D0" w:rsidP="00807F1E">
      <w:pPr>
        <w:pStyle w:val="NoSpacing"/>
        <w:rPr>
          <w:rFonts w:ascii="Cambria" w:hAnsi="Cambria" w:cstheme="majorHAnsi"/>
          <w:b/>
          <w:bCs/>
          <w:sz w:val="22"/>
          <w:szCs w:val="22"/>
        </w:rPr>
      </w:pPr>
    </w:p>
    <w:p w14:paraId="6AC3F156" w14:textId="77777777" w:rsidR="00A428EF" w:rsidRDefault="00A428EF" w:rsidP="00807F1E">
      <w:pPr>
        <w:pStyle w:val="NoSpacing"/>
        <w:rPr>
          <w:rFonts w:ascii="Cambria" w:hAnsi="Cambria" w:cstheme="majorHAnsi"/>
          <w:b/>
          <w:bCs/>
          <w:sz w:val="22"/>
          <w:szCs w:val="22"/>
        </w:rPr>
      </w:pPr>
    </w:p>
    <w:p w14:paraId="12F4A584" w14:textId="77777777" w:rsidR="00A428EF" w:rsidRDefault="00A428EF" w:rsidP="00807F1E">
      <w:pPr>
        <w:pStyle w:val="NoSpacing"/>
        <w:rPr>
          <w:rFonts w:ascii="Cambria" w:hAnsi="Cambria" w:cstheme="majorHAnsi"/>
          <w:b/>
          <w:bCs/>
          <w:sz w:val="22"/>
          <w:szCs w:val="22"/>
        </w:rPr>
      </w:pPr>
    </w:p>
    <w:p w14:paraId="62C323F4" w14:textId="5AFB6230" w:rsidR="000B35D8" w:rsidRDefault="004C3F1C" w:rsidP="000B35D8">
      <w:pPr>
        <w:pStyle w:val="NoSpacing"/>
        <w:rPr>
          <w:rFonts w:ascii="Cambria" w:hAnsi="Cambria" w:cstheme="majorHAnsi"/>
          <w:b/>
          <w:bCs/>
          <w:sz w:val="22"/>
          <w:szCs w:val="22"/>
        </w:rPr>
      </w:pPr>
      <w:r>
        <w:rPr>
          <w:rFonts w:ascii="Cambria" w:hAnsi="Cambria" w:cstheme="majorHAnsi"/>
          <w:b/>
          <w:bCs/>
          <w:sz w:val="22"/>
          <w:szCs w:val="22"/>
        </w:rPr>
        <w:t>General</w:t>
      </w:r>
      <w:r w:rsidR="00E84A7C">
        <w:rPr>
          <w:rFonts w:ascii="Cambria" w:hAnsi="Cambria" w:cstheme="majorHAnsi"/>
          <w:b/>
          <w:bCs/>
          <w:sz w:val="22"/>
          <w:szCs w:val="22"/>
        </w:rPr>
        <w:t xml:space="preserve"> 2024/2025</w:t>
      </w:r>
      <w:r>
        <w:rPr>
          <w:rFonts w:ascii="Cambria" w:hAnsi="Cambria" w:cstheme="majorHAnsi"/>
          <w:b/>
          <w:bCs/>
          <w:sz w:val="22"/>
          <w:szCs w:val="22"/>
        </w:rPr>
        <w:t xml:space="preserve"> </w:t>
      </w:r>
      <w:r w:rsidR="00807F1E">
        <w:rPr>
          <w:rFonts w:ascii="Cambria" w:hAnsi="Cambria" w:cstheme="majorHAnsi"/>
          <w:b/>
          <w:bCs/>
          <w:sz w:val="22"/>
          <w:szCs w:val="22"/>
        </w:rPr>
        <w:t>Project Timeline</w:t>
      </w:r>
      <w:r w:rsidR="00C03BFA" w:rsidRPr="00E01052">
        <w:rPr>
          <w:rFonts w:ascii="Cambria" w:hAnsi="Cambria" w:cstheme="majorHAnsi"/>
          <w:b/>
          <w:bCs/>
          <w:sz w:val="22"/>
          <w:szCs w:val="22"/>
        </w:rPr>
        <w:t xml:space="preserve">: </w:t>
      </w:r>
    </w:p>
    <w:p w14:paraId="3619CDA8" w14:textId="77777777" w:rsidR="00C03A52" w:rsidRDefault="00C03A52" w:rsidP="000B35D8">
      <w:pPr>
        <w:pStyle w:val="NoSpacing"/>
        <w:rPr>
          <w:rFonts w:ascii="Cambria" w:hAnsi="Cambria"/>
          <w:sz w:val="22"/>
          <w:szCs w:val="22"/>
        </w:rPr>
      </w:pPr>
    </w:p>
    <w:p w14:paraId="56F8ED59" w14:textId="77777777" w:rsidR="004E6B3C" w:rsidRDefault="004E6B3C" w:rsidP="004E6B3C">
      <w:pPr>
        <w:pStyle w:val="NoSpacing"/>
        <w:numPr>
          <w:ilvl w:val="0"/>
          <w:numId w:val="10"/>
        </w:numPr>
        <w:rPr>
          <w:rFonts w:ascii="Cambria" w:hAnsi="Cambria" w:cstheme="majorHAnsi"/>
          <w:sz w:val="28"/>
          <w:szCs w:val="28"/>
        </w:rPr>
      </w:pPr>
      <w:r w:rsidRPr="004C3F1C">
        <w:rPr>
          <w:rFonts w:ascii="Cambria" w:hAnsi="Cambria" w:cstheme="majorHAnsi"/>
          <w:sz w:val="28"/>
          <w:szCs w:val="28"/>
          <w:u w:val="single"/>
        </w:rPr>
        <w:t>January/February</w:t>
      </w:r>
      <w:r w:rsidRPr="004C3F1C">
        <w:rPr>
          <w:rFonts w:ascii="Cambria" w:hAnsi="Cambria" w:cstheme="majorHAnsi"/>
          <w:sz w:val="28"/>
          <w:szCs w:val="28"/>
        </w:rPr>
        <w:t>: Notice of Awards are sent to grant recipients. Additional paperwork is completed by both parties.</w:t>
      </w:r>
    </w:p>
    <w:p w14:paraId="4D587B3E" w14:textId="77777777" w:rsidR="004C3F1C" w:rsidRPr="004C3F1C" w:rsidRDefault="004C3F1C" w:rsidP="004C3F1C">
      <w:pPr>
        <w:pStyle w:val="NoSpacing"/>
        <w:ind w:left="720"/>
        <w:rPr>
          <w:rFonts w:ascii="Cambria" w:hAnsi="Cambria" w:cstheme="majorHAnsi"/>
          <w:sz w:val="28"/>
          <w:szCs w:val="28"/>
        </w:rPr>
      </w:pPr>
    </w:p>
    <w:p w14:paraId="26B64414" w14:textId="77777777" w:rsidR="004E6B3C" w:rsidRDefault="004E6B3C" w:rsidP="004E6B3C">
      <w:pPr>
        <w:pStyle w:val="NoSpacing"/>
        <w:numPr>
          <w:ilvl w:val="0"/>
          <w:numId w:val="10"/>
        </w:numPr>
        <w:rPr>
          <w:rFonts w:ascii="Cambria" w:hAnsi="Cambria" w:cstheme="majorHAnsi"/>
          <w:sz w:val="28"/>
          <w:szCs w:val="28"/>
        </w:rPr>
      </w:pPr>
      <w:r w:rsidRPr="004C3F1C">
        <w:rPr>
          <w:rFonts w:ascii="Cambria" w:hAnsi="Cambria" w:cstheme="majorHAnsi"/>
          <w:sz w:val="28"/>
          <w:szCs w:val="28"/>
          <w:u w:val="single"/>
        </w:rPr>
        <w:t>March/April</w:t>
      </w:r>
      <w:r w:rsidRPr="004C3F1C">
        <w:rPr>
          <w:rFonts w:ascii="Cambria" w:hAnsi="Cambria" w:cstheme="majorHAnsi"/>
          <w:sz w:val="28"/>
          <w:szCs w:val="28"/>
        </w:rPr>
        <w:t xml:space="preserve">: Grant recipients meet with PCD and/or contractors to take the initial project scope and develop a full, tool-ready plan. </w:t>
      </w:r>
    </w:p>
    <w:p w14:paraId="109CA7BE" w14:textId="77777777" w:rsidR="004C3F1C" w:rsidRPr="004C3F1C" w:rsidRDefault="004C3F1C" w:rsidP="004C3F1C">
      <w:pPr>
        <w:pStyle w:val="NoSpacing"/>
        <w:rPr>
          <w:rFonts w:ascii="Cambria" w:hAnsi="Cambria" w:cstheme="majorHAnsi"/>
          <w:sz w:val="28"/>
          <w:szCs w:val="28"/>
        </w:rPr>
      </w:pPr>
    </w:p>
    <w:p w14:paraId="25938BA5" w14:textId="16FCC7D4" w:rsidR="00842F65" w:rsidRPr="004C3F1C" w:rsidRDefault="004E6B3C" w:rsidP="002B6333">
      <w:pPr>
        <w:pStyle w:val="NoSpacing"/>
        <w:numPr>
          <w:ilvl w:val="0"/>
          <w:numId w:val="10"/>
        </w:numPr>
        <w:rPr>
          <w:rFonts w:ascii="Cambria" w:hAnsi="Cambria" w:cstheme="majorHAnsi"/>
          <w:sz w:val="28"/>
          <w:szCs w:val="28"/>
        </w:rPr>
      </w:pPr>
      <w:r w:rsidRPr="004C3F1C">
        <w:rPr>
          <w:rFonts w:ascii="Cambria" w:hAnsi="Cambria" w:cstheme="majorHAnsi"/>
          <w:sz w:val="28"/>
          <w:szCs w:val="28"/>
          <w:u w:val="single"/>
        </w:rPr>
        <w:t>May/June</w:t>
      </w:r>
      <w:r w:rsidRPr="004C3F1C">
        <w:rPr>
          <w:rFonts w:ascii="Cambria" w:hAnsi="Cambria" w:cstheme="majorHAnsi"/>
          <w:sz w:val="28"/>
          <w:szCs w:val="28"/>
        </w:rPr>
        <w:t xml:space="preserve">: </w:t>
      </w:r>
      <w:r w:rsidR="002B6333" w:rsidRPr="004C3F1C">
        <w:rPr>
          <w:rFonts w:ascii="Cambria" w:hAnsi="Cambria" w:cstheme="majorHAnsi"/>
          <w:sz w:val="28"/>
          <w:szCs w:val="28"/>
        </w:rPr>
        <w:t xml:space="preserve">Projects are </w:t>
      </w:r>
      <w:r w:rsidR="007225F2" w:rsidRPr="004C3F1C">
        <w:rPr>
          <w:rFonts w:ascii="Cambria" w:hAnsi="Cambria" w:cstheme="majorHAnsi"/>
          <w:sz w:val="28"/>
          <w:szCs w:val="28"/>
        </w:rPr>
        <w:t>completed</w:t>
      </w:r>
    </w:p>
    <w:sectPr w:rsidR="00842F65" w:rsidRPr="004C3F1C" w:rsidSect="0029059F">
      <w:headerReference w:type="default" r:id="rId18"/>
      <w:footerReference w:type="default" r:id="rId19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8DBC3" w14:textId="77777777" w:rsidR="009C6576" w:rsidRDefault="009C6576" w:rsidP="00741990">
      <w:r>
        <w:separator/>
      </w:r>
    </w:p>
  </w:endnote>
  <w:endnote w:type="continuationSeparator" w:id="0">
    <w:p w14:paraId="26E72D02" w14:textId="77777777" w:rsidR="009C6576" w:rsidRDefault="009C6576" w:rsidP="00741990">
      <w:r>
        <w:continuationSeparator/>
      </w:r>
    </w:p>
  </w:endnote>
  <w:endnote w:type="continuationNotice" w:id="1">
    <w:p w14:paraId="28D66290" w14:textId="77777777" w:rsidR="009C6576" w:rsidRDefault="009C6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 Cond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FADBE" w14:textId="77777777" w:rsidR="00741990" w:rsidRDefault="00741990" w:rsidP="00741990">
    <w:pPr>
      <w:pStyle w:val="BodyText"/>
      <w:spacing w:line="280" w:lineRule="exact"/>
      <w:ind w:left="14"/>
      <w:jc w:val="center"/>
      <w:rPr>
        <w:color w:val="1F6937"/>
      </w:rPr>
    </w:pPr>
    <w:r>
      <w:rPr>
        <w:noProof/>
        <w:color w:val="1F6937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4D89BD02" wp14:editId="3824D45D">
              <wp:simplePos x="0" y="0"/>
              <wp:positionH relativeFrom="page">
                <wp:posOffset>361950</wp:posOffset>
              </wp:positionH>
              <wp:positionV relativeFrom="page">
                <wp:posOffset>9118600</wp:posOffset>
              </wp:positionV>
              <wp:extent cx="6991350" cy="1270"/>
              <wp:effectExtent l="19050" t="12700" r="19050" b="1460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91350" cy="1270"/>
                        <a:chOff x="570" y="14360"/>
                        <a:chExt cx="11010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570" y="14360"/>
                          <a:ext cx="11010" cy="2"/>
                        </a:xfrm>
                        <a:custGeom>
                          <a:avLst/>
                          <a:gdLst>
                            <a:gd name="T0" fmla="+- 0 570 570"/>
                            <a:gd name="T1" fmla="*/ T0 w 11010"/>
                            <a:gd name="T2" fmla="+- 0 11580 570"/>
                            <a:gd name="T3" fmla="*/ T2 w 11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10">
                              <a:moveTo>
                                <a:pt x="0" y="0"/>
                              </a:moveTo>
                              <a:lnTo>
                                <a:pt x="1101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1F69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8457BE" id="Group 4" o:spid="_x0000_s1026" style="position:absolute;margin-left:28.5pt;margin-top:718pt;width:550.5pt;height:.1pt;z-index:-251653120;mso-position-horizontal-relative:page;mso-position-vertical-relative:page" coordorigin="570,14360" coordsize="11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">
              <v:shape id="Freeform 4" o:spid="_x0000_s1027" style="position:absolute;left:570;top:14360;width:11010;height:2;visibility:visible;mso-wrap-style:square;v-text-anchor:top" coordsize="11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" path="m,l11010,e" filled="f" strokecolor="#1f6937" strokeweight="2pt">
                <v:path arrowok="t" o:connecttype="custom" o:connectlocs="0,0;11010,0" o:connectangles="0,0"/>
              </v:shape>
              <w10:wrap anchorx="page" anchory="page"/>
            </v:group>
          </w:pict>
        </mc:Fallback>
      </mc:AlternateContent>
    </w:r>
  </w:p>
  <w:p w14:paraId="560928A4" w14:textId="77777777" w:rsidR="00741990" w:rsidRPr="00770774" w:rsidRDefault="00741990" w:rsidP="00741990">
    <w:pPr>
      <w:pStyle w:val="BodyText"/>
      <w:spacing w:line="280" w:lineRule="exact"/>
      <w:ind w:left="14"/>
      <w:jc w:val="center"/>
      <w:rPr>
        <w:rFonts w:ascii="Century Gothic" w:hAnsi="Century Gothic"/>
        <w:b w:val="0"/>
        <w:bCs w:val="0"/>
      </w:rPr>
    </w:pPr>
    <w:r w:rsidRPr="00770774">
      <w:rPr>
        <w:rFonts w:ascii="Century Gothic" w:hAnsi="Century Gothic"/>
        <w:color w:val="1F6937"/>
      </w:rPr>
      <w:t>Conserving the Natural Resources of Pierce County Since 19</w:t>
    </w:r>
    <w:r w:rsidRPr="00770774">
      <w:rPr>
        <w:rFonts w:ascii="Century Gothic" w:hAnsi="Century Gothic" w:cs="Minion Pro Cond"/>
        <w:color w:val="1F6937"/>
        <w:spacing w:val="-1"/>
      </w:rPr>
      <w:t>4</w:t>
    </w:r>
    <w:r w:rsidRPr="00770774">
      <w:rPr>
        <w:rFonts w:ascii="Century Gothic" w:hAnsi="Century Gothic"/>
        <w:color w:val="1F6937"/>
      </w:rPr>
      <w:t>9</w:t>
    </w:r>
  </w:p>
  <w:p w14:paraId="3868F485" w14:textId="77777777" w:rsidR="00741990" w:rsidRDefault="00741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F9E09" w14:textId="77777777" w:rsidR="009C6576" w:rsidRDefault="009C6576" w:rsidP="00741990">
      <w:r>
        <w:separator/>
      </w:r>
    </w:p>
  </w:footnote>
  <w:footnote w:type="continuationSeparator" w:id="0">
    <w:p w14:paraId="2E333443" w14:textId="77777777" w:rsidR="009C6576" w:rsidRDefault="009C6576" w:rsidP="00741990">
      <w:r>
        <w:continuationSeparator/>
      </w:r>
    </w:p>
  </w:footnote>
  <w:footnote w:type="continuationNotice" w:id="1">
    <w:p w14:paraId="3675AE29" w14:textId="77777777" w:rsidR="009C6576" w:rsidRDefault="009C65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44BC8" w14:textId="208009DD" w:rsidR="00741990" w:rsidRPr="00770774" w:rsidRDefault="0029059F" w:rsidP="0029059F">
    <w:pPr>
      <w:pStyle w:val="BasicParagraph"/>
      <w:spacing w:line="240" w:lineRule="auto"/>
      <w:ind w:left="-720" w:right="-720"/>
      <w:jc w:val="right"/>
      <w:rPr>
        <w:rFonts w:ascii="Century Gothic" w:hAnsi="Century Gothic" w:cs="Minion Pro Cond"/>
        <w:b/>
        <w:bCs/>
        <w:color w:val="1F6936"/>
        <w:sz w:val="22"/>
        <w:szCs w:val="22"/>
      </w:rPr>
    </w:pPr>
    <w:r w:rsidRPr="00770774">
      <w:rPr>
        <w:rFonts w:ascii="Century Gothic" w:hAnsi="Century Gothic" w:cs="Minion Pro Cond"/>
        <w:b/>
        <w:bCs/>
        <w:noProof/>
        <w:color w:val="1F6936"/>
        <w:sz w:val="22"/>
        <w:szCs w:val="22"/>
      </w:rPr>
      <w:drawing>
        <wp:anchor distT="0" distB="0" distL="114300" distR="114300" simplePos="0" relativeHeight="251658240" behindDoc="0" locked="0" layoutInCell="1" allowOverlap="1" wp14:anchorId="4BA11C37" wp14:editId="6FB818AD">
          <wp:simplePos x="0" y="0"/>
          <wp:positionH relativeFrom="margin">
            <wp:posOffset>-495299</wp:posOffset>
          </wp:positionH>
          <wp:positionV relativeFrom="margin">
            <wp:posOffset>-1245870</wp:posOffset>
          </wp:positionV>
          <wp:extent cx="3052570" cy="1095346"/>
          <wp:effectExtent l="0" t="0" r="0" b="0"/>
          <wp:wrapNone/>
          <wp:docPr id="1057341048" name="Picture 1057341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5305" cy="112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430" w:rsidRPr="00770774">
      <w:rPr>
        <w:rFonts w:ascii="Century Gothic" w:hAnsi="Century Gothic" w:cs="Minion Pro Cond"/>
        <w:b/>
        <w:bCs/>
        <w:color w:val="1F6936"/>
        <w:sz w:val="22"/>
        <w:szCs w:val="22"/>
      </w:rPr>
      <w:t>308 West Stewart Avenue</w:t>
    </w:r>
  </w:p>
  <w:p w14:paraId="139C1EFC" w14:textId="46ED8124" w:rsidR="00741990" w:rsidRPr="00770774" w:rsidRDefault="00741990" w:rsidP="0029059F">
    <w:pPr>
      <w:pStyle w:val="BasicParagraph"/>
      <w:spacing w:line="240" w:lineRule="auto"/>
      <w:ind w:left="-720" w:right="-720"/>
      <w:jc w:val="right"/>
      <w:rPr>
        <w:rFonts w:ascii="Century Gothic" w:hAnsi="Century Gothic" w:cs="Minion Pro Cond"/>
        <w:b/>
        <w:bCs/>
        <w:color w:val="1F6936"/>
        <w:sz w:val="22"/>
        <w:szCs w:val="22"/>
      </w:rPr>
    </w:pPr>
    <w:r w:rsidRPr="00770774">
      <w:rPr>
        <w:rFonts w:ascii="Century Gothic" w:hAnsi="Century Gothic" w:cs="Minion Pro Cond"/>
        <w:b/>
        <w:bCs/>
        <w:color w:val="1F6936"/>
        <w:sz w:val="22"/>
        <w:szCs w:val="22"/>
      </w:rPr>
      <w:t>P.O. Box 1057</w:t>
    </w:r>
  </w:p>
  <w:p w14:paraId="675D6F87" w14:textId="77777777" w:rsidR="00741990" w:rsidRPr="00770774" w:rsidRDefault="00741990" w:rsidP="0029059F">
    <w:pPr>
      <w:pStyle w:val="BasicParagraph"/>
      <w:spacing w:line="240" w:lineRule="auto"/>
      <w:ind w:left="-720" w:right="-720"/>
      <w:jc w:val="right"/>
      <w:rPr>
        <w:rFonts w:ascii="Century Gothic" w:hAnsi="Century Gothic" w:cs="Minion Pro Cond"/>
        <w:b/>
        <w:bCs/>
        <w:color w:val="1F6936"/>
        <w:sz w:val="22"/>
        <w:szCs w:val="22"/>
      </w:rPr>
    </w:pPr>
    <w:r w:rsidRPr="00770774">
      <w:rPr>
        <w:rFonts w:ascii="Century Gothic" w:hAnsi="Century Gothic" w:cs="Minion Pro Cond"/>
        <w:b/>
        <w:bCs/>
        <w:color w:val="1F6936"/>
        <w:sz w:val="22"/>
        <w:szCs w:val="22"/>
      </w:rPr>
      <w:t>Puyallup, WA 98371</w:t>
    </w:r>
  </w:p>
  <w:p w14:paraId="068C80E9" w14:textId="019E7B48" w:rsidR="00741990" w:rsidRPr="00770774" w:rsidRDefault="00741990" w:rsidP="0029059F">
    <w:pPr>
      <w:pStyle w:val="BasicParagraph"/>
      <w:spacing w:line="240" w:lineRule="auto"/>
      <w:ind w:left="-720" w:right="-720"/>
      <w:jc w:val="right"/>
      <w:rPr>
        <w:rFonts w:ascii="Century Gothic" w:hAnsi="Century Gothic" w:cs="Minion Pro Cond"/>
        <w:b/>
        <w:bCs/>
        <w:color w:val="1F6936"/>
        <w:sz w:val="22"/>
        <w:szCs w:val="22"/>
      </w:rPr>
    </w:pPr>
    <w:r w:rsidRPr="00770774">
      <w:rPr>
        <w:rFonts w:ascii="Century Gothic" w:hAnsi="Century Gothic" w:cs="Minion Pro Cond"/>
        <w:b/>
        <w:bCs/>
        <w:color w:val="1F6936"/>
        <w:sz w:val="22"/>
        <w:szCs w:val="22"/>
      </w:rPr>
      <w:t>www.pierc</w:t>
    </w:r>
    <w:r w:rsidR="001F3D55" w:rsidRPr="00770774">
      <w:rPr>
        <w:rFonts w:ascii="Century Gothic" w:hAnsi="Century Gothic" w:cs="Minion Pro Cond"/>
        <w:b/>
        <w:bCs/>
        <w:color w:val="1F6936"/>
        <w:sz w:val="22"/>
        <w:szCs w:val="22"/>
      </w:rPr>
      <w:t>e</w:t>
    </w:r>
    <w:r w:rsidRPr="00770774">
      <w:rPr>
        <w:rFonts w:ascii="Century Gothic" w:hAnsi="Century Gothic" w:cs="Minion Pro Cond"/>
        <w:b/>
        <w:bCs/>
        <w:color w:val="1F6936"/>
        <w:sz w:val="22"/>
        <w:szCs w:val="22"/>
      </w:rPr>
      <w:t>cd.org</w:t>
    </w:r>
  </w:p>
  <w:p w14:paraId="573A2F94" w14:textId="77777777" w:rsidR="00741990" w:rsidRPr="00770774" w:rsidRDefault="00741990" w:rsidP="0029059F">
    <w:pPr>
      <w:pStyle w:val="BasicParagraph"/>
      <w:spacing w:line="240" w:lineRule="auto"/>
      <w:ind w:left="-720" w:right="-720"/>
      <w:jc w:val="right"/>
      <w:rPr>
        <w:rFonts w:ascii="Century Gothic" w:hAnsi="Century Gothic" w:cs="Minion Pro Cond"/>
        <w:b/>
        <w:bCs/>
        <w:color w:val="1F6936"/>
        <w:sz w:val="22"/>
        <w:szCs w:val="22"/>
      </w:rPr>
    </w:pPr>
    <w:r w:rsidRPr="00770774">
      <w:rPr>
        <w:rFonts w:ascii="Century Gothic" w:hAnsi="Century Gothic" w:cs="Minion Pro Cond"/>
        <w:b/>
        <w:bCs/>
        <w:color w:val="1F6936"/>
        <w:sz w:val="22"/>
        <w:szCs w:val="22"/>
      </w:rPr>
      <w:t>253.845.9770</w:t>
    </w:r>
  </w:p>
  <w:p w14:paraId="6E401ECC" w14:textId="7721B97C" w:rsidR="00741990" w:rsidRDefault="00741990" w:rsidP="0029059F">
    <w:pPr>
      <w:pStyle w:val="Header"/>
      <w:ind w:left="-720" w:right="-720"/>
      <w:jc w:val="right"/>
      <w:rPr>
        <w:rFonts w:ascii="Minion Pro Cond" w:hAnsi="Minion Pro Cond" w:cs="Minion Pro Cond"/>
        <w:b/>
        <w:bCs/>
        <w:color w:val="1F6936"/>
      </w:rPr>
    </w:pPr>
    <w:r w:rsidRPr="00770774">
      <w:rPr>
        <w:rFonts w:ascii="Century Gothic" w:hAnsi="Century Gothic" w:cstheme="majorHAnsi"/>
        <w:b/>
        <w:bCs/>
        <w:noProof/>
        <w:color w:val="1F6936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320C391B" wp14:editId="19F79F25">
              <wp:simplePos x="0" y="0"/>
              <wp:positionH relativeFrom="page">
                <wp:posOffset>388620</wp:posOffset>
              </wp:positionH>
              <wp:positionV relativeFrom="page">
                <wp:posOffset>1629410</wp:posOffset>
              </wp:positionV>
              <wp:extent cx="6991350" cy="1270"/>
              <wp:effectExtent l="17145" t="19685" r="20955" b="1714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91350" cy="1270"/>
                        <a:chOff x="600" y="2280"/>
                        <a:chExt cx="11010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00" y="2280"/>
                          <a:ext cx="11010" cy="2"/>
                        </a:xfrm>
                        <a:custGeom>
                          <a:avLst/>
                          <a:gdLst>
                            <a:gd name="T0" fmla="+- 0 600 600"/>
                            <a:gd name="T1" fmla="*/ T0 w 11010"/>
                            <a:gd name="T2" fmla="+- 0 11610 600"/>
                            <a:gd name="T3" fmla="*/ T2 w 11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10">
                              <a:moveTo>
                                <a:pt x="0" y="0"/>
                              </a:moveTo>
                              <a:lnTo>
                                <a:pt x="1101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1F69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69FFE0" id="Group 2" o:spid="_x0000_s1026" style="position:absolute;margin-left:30.6pt;margin-top:128.3pt;width:550.5pt;height:.1pt;z-index:-251655168;mso-position-horizontal-relative:page;mso-position-vertical-relative:page" coordorigin="600,2280" coordsize="11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">
              <v:shape id="Freeform 2" o:spid="_x0000_s1027" style="position:absolute;left:600;top:2280;width:11010;height:2;visibility:visible;mso-wrap-style:square;v-text-anchor:top" coordsize="11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" path="m,l11010,e" filled="f" strokecolor="#1f6937" strokeweight="2pt">
                <v:path arrowok="t" o:connecttype="custom" o:connectlocs="0,0;11010,0" o:connectangles="0,0"/>
              </v:shape>
              <w10:wrap anchorx="page" anchory="page"/>
            </v:group>
          </w:pict>
        </mc:Fallback>
      </mc:AlternateContent>
    </w:r>
    <w:r w:rsidR="00D27430" w:rsidRPr="00770774">
      <w:rPr>
        <w:rFonts w:ascii="Century Gothic" w:hAnsi="Century Gothic" w:cstheme="majorHAnsi"/>
        <w:b/>
        <w:bCs/>
        <w:color w:val="1F6936"/>
      </w:rPr>
      <w:t>Toll Free:</w:t>
    </w:r>
    <w:r w:rsidR="00D27430" w:rsidRPr="00770774">
      <w:rPr>
        <w:rFonts w:ascii="Century Gothic" w:hAnsi="Century Gothic" w:cs="Minion Pro Cond"/>
        <w:b/>
        <w:bCs/>
        <w:color w:val="1F6936"/>
      </w:rPr>
      <w:t xml:space="preserve"> </w:t>
    </w:r>
    <w:r w:rsidR="00D27430" w:rsidRPr="00770774">
      <w:rPr>
        <w:rFonts w:ascii="Century Gothic" w:hAnsi="Century Gothic" w:cstheme="majorHAnsi"/>
        <w:b/>
        <w:bCs/>
        <w:color w:val="1F6936"/>
      </w:rPr>
      <w:t>866.845.9485</w:t>
    </w:r>
  </w:p>
  <w:p w14:paraId="2CEA76BD" w14:textId="7D1A8E6C" w:rsidR="00741990" w:rsidRDefault="00741990" w:rsidP="0029059F">
    <w:pPr>
      <w:pStyle w:val="Header"/>
      <w:ind w:left="-720"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739E3"/>
    <w:multiLevelType w:val="hybridMultilevel"/>
    <w:tmpl w:val="D8002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943E8"/>
    <w:multiLevelType w:val="multilevel"/>
    <w:tmpl w:val="BDD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342B8"/>
    <w:multiLevelType w:val="hybridMultilevel"/>
    <w:tmpl w:val="A632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39FA"/>
    <w:multiLevelType w:val="multilevel"/>
    <w:tmpl w:val="DE7A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20B03"/>
    <w:multiLevelType w:val="hybridMultilevel"/>
    <w:tmpl w:val="DE3A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4669B"/>
    <w:multiLevelType w:val="hybridMultilevel"/>
    <w:tmpl w:val="1D7A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652A3"/>
    <w:multiLevelType w:val="hybridMultilevel"/>
    <w:tmpl w:val="EBCA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069"/>
    <w:multiLevelType w:val="hybridMultilevel"/>
    <w:tmpl w:val="E88E3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44C53"/>
    <w:multiLevelType w:val="hybridMultilevel"/>
    <w:tmpl w:val="8CAC2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307B3"/>
    <w:multiLevelType w:val="multilevel"/>
    <w:tmpl w:val="23B8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168904">
    <w:abstractNumId w:val="2"/>
  </w:num>
  <w:num w:numId="2" w16cid:durableId="900366197">
    <w:abstractNumId w:val="6"/>
  </w:num>
  <w:num w:numId="3" w16cid:durableId="78865542">
    <w:abstractNumId w:val="9"/>
  </w:num>
  <w:num w:numId="4" w16cid:durableId="993948133">
    <w:abstractNumId w:val="1"/>
  </w:num>
  <w:num w:numId="5" w16cid:durableId="1295867722">
    <w:abstractNumId w:val="7"/>
  </w:num>
  <w:num w:numId="6" w16cid:durableId="2139909600">
    <w:abstractNumId w:val="3"/>
  </w:num>
  <w:num w:numId="7" w16cid:durableId="2011716062">
    <w:abstractNumId w:val="8"/>
  </w:num>
  <w:num w:numId="8" w16cid:durableId="599413073">
    <w:abstractNumId w:val="4"/>
  </w:num>
  <w:num w:numId="9" w16cid:durableId="249504470">
    <w:abstractNumId w:val="0"/>
  </w:num>
  <w:num w:numId="10" w16cid:durableId="1789009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90"/>
    <w:rsid w:val="00003990"/>
    <w:rsid w:val="00010101"/>
    <w:rsid w:val="000172CB"/>
    <w:rsid w:val="00042F55"/>
    <w:rsid w:val="00047B68"/>
    <w:rsid w:val="00050BF3"/>
    <w:rsid w:val="00054FAC"/>
    <w:rsid w:val="000701BD"/>
    <w:rsid w:val="0008470D"/>
    <w:rsid w:val="00096189"/>
    <w:rsid w:val="000B35D8"/>
    <w:rsid w:val="000B51B2"/>
    <w:rsid w:val="000D7180"/>
    <w:rsid w:val="000E77EA"/>
    <w:rsid w:val="000F4D08"/>
    <w:rsid w:val="00101D97"/>
    <w:rsid w:val="001023A4"/>
    <w:rsid w:val="00124AFB"/>
    <w:rsid w:val="00127100"/>
    <w:rsid w:val="0013501D"/>
    <w:rsid w:val="001904C3"/>
    <w:rsid w:val="001A48CA"/>
    <w:rsid w:val="001A6F64"/>
    <w:rsid w:val="001F3D55"/>
    <w:rsid w:val="00203531"/>
    <w:rsid w:val="002441D4"/>
    <w:rsid w:val="00247157"/>
    <w:rsid w:val="00271EE3"/>
    <w:rsid w:val="00275A96"/>
    <w:rsid w:val="00280678"/>
    <w:rsid w:val="0029059F"/>
    <w:rsid w:val="002A665C"/>
    <w:rsid w:val="002B6333"/>
    <w:rsid w:val="002D636A"/>
    <w:rsid w:val="002E5B37"/>
    <w:rsid w:val="002F629E"/>
    <w:rsid w:val="00323499"/>
    <w:rsid w:val="003260CB"/>
    <w:rsid w:val="00355629"/>
    <w:rsid w:val="00396D50"/>
    <w:rsid w:val="003A4614"/>
    <w:rsid w:val="003A561C"/>
    <w:rsid w:val="003C5036"/>
    <w:rsid w:val="003D668A"/>
    <w:rsid w:val="004309EB"/>
    <w:rsid w:val="00454718"/>
    <w:rsid w:val="004768BE"/>
    <w:rsid w:val="004A4B33"/>
    <w:rsid w:val="004B0124"/>
    <w:rsid w:val="004C3F1C"/>
    <w:rsid w:val="004D38FE"/>
    <w:rsid w:val="004E6B3C"/>
    <w:rsid w:val="00507B0F"/>
    <w:rsid w:val="005112AC"/>
    <w:rsid w:val="005419EA"/>
    <w:rsid w:val="00556871"/>
    <w:rsid w:val="005730BB"/>
    <w:rsid w:val="005C596D"/>
    <w:rsid w:val="005F442B"/>
    <w:rsid w:val="005F6E08"/>
    <w:rsid w:val="00632B8E"/>
    <w:rsid w:val="0064331E"/>
    <w:rsid w:val="00651205"/>
    <w:rsid w:val="006548C7"/>
    <w:rsid w:val="00656E2D"/>
    <w:rsid w:val="0069495B"/>
    <w:rsid w:val="006B527E"/>
    <w:rsid w:val="006B6A23"/>
    <w:rsid w:val="006C0D06"/>
    <w:rsid w:val="006C3F46"/>
    <w:rsid w:val="006D68F1"/>
    <w:rsid w:val="00716751"/>
    <w:rsid w:val="0071678A"/>
    <w:rsid w:val="007225F2"/>
    <w:rsid w:val="00741990"/>
    <w:rsid w:val="00770774"/>
    <w:rsid w:val="007818E2"/>
    <w:rsid w:val="00781C84"/>
    <w:rsid w:val="007E65DD"/>
    <w:rsid w:val="007F4518"/>
    <w:rsid w:val="007F57C7"/>
    <w:rsid w:val="007F6591"/>
    <w:rsid w:val="00801E59"/>
    <w:rsid w:val="00807F1E"/>
    <w:rsid w:val="0082147E"/>
    <w:rsid w:val="00837975"/>
    <w:rsid w:val="00842F65"/>
    <w:rsid w:val="00850A5E"/>
    <w:rsid w:val="00864CE3"/>
    <w:rsid w:val="0087463C"/>
    <w:rsid w:val="008805F6"/>
    <w:rsid w:val="0089254C"/>
    <w:rsid w:val="008C7127"/>
    <w:rsid w:val="008E05A6"/>
    <w:rsid w:val="008E0C86"/>
    <w:rsid w:val="008F07E5"/>
    <w:rsid w:val="0091022F"/>
    <w:rsid w:val="00937E16"/>
    <w:rsid w:val="009445B2"/>
    <w:rsid w:val="009561B8"/>
    <w:rsid w:val="00981597"/>
    <w:rsid w:val="0099716C"/>
    <w:rsid w:val="009B62E7"/>
    <w:rsid w:val="009B7F7E"/>
    <w:rsid w:val="009C13F6"/>
    <w:rsid w:val="009C6576"/>
    <w:rsid w:val="009F0E58"/>
    <w:rsid w:val="00A013BA"/>
    <w:rsid w:val="00A106CA"/>
    <w:rsid w:val="00A231CF"/>
    <w:rsid w:val="00A3487C"/>
    <w:rsid w:val="00A428EF"/>
    <w:rsid w:val="00A602BE"/>
    <w:rsid w:val="00A749CA"/>
    <w:rsid w:val="00AA0C7A"/>
    <w:rsid w:val="00AB5324"/>
    <w:rsid w:val="00AD101D"/>
    <w:rsid w:val="00AD1334"/>
    <w:rsid w:val="00AD1B8A"/>
    <w:rsid w:val="00AD4F39"/>
    <w:rsid w:val="00AE4DC4"/>
    <w:rsid w:val="00AE7F2A"/>
    <w:rsid w:val="00AF4107"/>
    <w:rsid w:val="00AF7490"/>
    <w:rsid w:val="00B00746"/>
    <w:rsid w:val="00B03D9E"/>
    <w:rsid w:val="00B1056D"/>
    <w:rsid w:val="00B26BF3"/>
    <w:rsid w:val="00B35293"/>
    <w:rsid w:val="00B42FDF"/>
    <w:rsid w:val="00B441D0"/>
    <w:rsid w:val="00B447D9"/>
    <w:rsid w:val="00B6269C"/>
    <w:rsid w:val="00BA0072"/>
    <w:rsid w:val="00BE05FE"/>
    <w:rsid w:val="00C03A52"/>
    <w:rsid w:val="00C03BFA"/>
    <w:rsid w:val="00C42CA5"/>
    <w:rsid w:val="00C63379"/>
    <w:rsid w:val="00C9489A"/>
    <w:rsid w:val="00CA2A48"/>
    <w:rsid w:val="00CB55FF"/>
    <w:rsid w:val="00CD37EC"/>
    <w:rsid w:val="00CE4364"/>
    <w:rsid w:val="00CE6CB0"/>
    <w:rsid w:val="00D10641"/>
    <w:rsid w:val="00D216D0"/>
    <w:rsid w:val="00D27430"/>
    <w:rsid w:val="00D471DD"/>
    <w:rsid w:val="00D57463"/>
    <w:rsid w:val="00D64A4F"/>
    <w:rsid w:val="00D6627F"/>
    <w:rsid w:val="00DD1F2D"/>
    <w:rsid w:val="00DE6A96"/>
    <w:rsid w:val="00DF5B63"/>
    <w:rsid w:val="00E01052"/>
    <w:rsid w:val="00E05615"/>
    <w:rsid w:val="00E17DAC"/>
    <w:rsid w:val="00E25425"/>
    <w:rsid w:val="00E27C3E"/>
    <w:rsid w:val="00E73B69"/>
    <w:rsid w:val="00E73CEE"/>
    <w:rsid w:val="00E74873"/>
    <w:rsid w:val="00E84A7C"/>
    <w:rsid w:val="00EC04A7"/>
    <w:rsid w:val="00EC0617"/>
    <w:rsid w:val="00ED5C70"/>
    <w:rsid w:val="00EF62BB"/>
    <w:rsid w:val="00F13BE1"/>
    <w:rsid w:val="00F165A8"/>
    <w:rsid w:val="00F17731"/>
    <w:rsid w:val="00F24087"/>
    <w:rsid w:val="00F93887"/>
    <w:rsid w:val="00FA16C4"/>
    <w:rsid w:val="00FE231B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30BB9"/>
  <w15:chartTrackingRefBased/>
  <w15:docId w15:val="{86AED42D-D193-4C9C-98A4-40639F29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059F"/>
    <w:pPr>
      <w:keepNext/>
      <w:outlineLvl w:val="0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29059F"/>
    <w:pPr>
      <w:keepNext/>
      <w:ind w:firstLine="720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9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1990"/>
  </w:style>
  <w:style w:type="paragraph" w:styleId="Footer">
    <w:name w:val="footer"/>
    <w:basedOn w:val="Normal"/>
    <w:link w:val="FooterChar"/>
    <w:uiPriority w:val="99"/>
    <w:unhideWhenUsed/>
    <w:rsid w:val="007419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1990"/>
  </w:style>
  <w:style w:type="paragraph" w:customStyle="1" w:styleId="BasicParagraph">
    <w:name w:val="[Basic Paragraph]"/>
    <w:basedOn w:val="Normal"/>
    <w:uiPriority w:val="99"/>
    <w:rsid w:val="0074199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741990"/>
    <w:pPr>
      <w:widowControl w:val="0"/>
      <w:ind w:left="20"/>
    </w:pPr>
    <w:rPr>
      <w:rFonts w:ascii="Minion Pro Cond" w:eastAsia="Minion Pro Cond" w:hAnsi="Minion Pro Cond" w:cstheme="minorBid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741990"/>
    <w:rPr>
      <w:rFonts w:ascii="Minion Pro Cond" w:eastAsia="Minion Pro Cond" w:hAnsi="Minion Pro Cond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D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9059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9059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2905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50B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10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641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641"/>
    <w:rPr>
      <w:sz w:val="20"/>
      <w:szCs w:val="20"/>
    </w:rPr>
  </w:style>
  <w:style w:type="paragraph" w:styleId="NoSpacing">
    <w:name w:val="No Spacing"/>
    <w:uiPriority w:val="1"/>
    <w:qFormat/>
    <w:rsid w:val="0054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9E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748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5120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69C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6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7463C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6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   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36-412B-BC10-6061945A8F2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036-412B-BC10-6061945A8F2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036-412B-BC10-6061945A8F2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036-412B-BC10-6061945A8F29}"/>
              </c:ext>
            </c:extLst>
          </c:dPt>
          <c:dLbls>
            <c:dLbl>
              <c:idx val="0"/>
              <c:layout>
                <c:manualLayout>
                  <c:x val="-0.19655428086326013"/>
                  <c:y val="0.1868195670172100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400843881856541"/>
                      <c:h val="9.04696132596684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036-412B-BC10-6061945A8F29}"/>
                </c:ext>
              </c:extLst>
            </c:dLbl>
            <c:dLbl>
              <c:idx val="1"/>
              <c:layout>
                <c:manualLayout>
                  <c:x val="-0.18582864085609477"/>
                  <c:y val="-0.2203824270288361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12658227848103"/>
                      <c:h val="0.182389684024303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036-412B-BC10-6061945A8F29}"/>
                </c:ext>
              </c:extLst>
            </c:dLbl>
            <c:dLbl>
              <c:idx val="2"/>
              <c:layout>
                <c:manualLayout>
                  <c:x val="0.21689478726138461"/>
                  <c:y val="-0.2114338811675387"/>
                </c:manualLayout>
              </c:layout>
              <c:tx>
                <c:rich>
                  <a:bodyPr rot="0" spcFirstLastPara="1" vertOverflow="ellipsis" vert="horz" wrap="square" anchor="ctr" anchorCtr="0"/>
                  <a:lstStyle/>
                  <a:p>
                    <a:pPr algn="r">
                      <a:defRPr sz="12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Wildfire Impact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r"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387727127580861"/>
                      <c:h val="0.18238968451091261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9036-412B-BC10-6061945A8F29}"/>
                </c:ext>
              </c:extLst>
            </c:dLbl>
            <c:dLbl>
              <c:idx val="3"/>
              <c:layout>
                <c:manualLayout>
                  <c:x val="0.21516639796879988"/>
                  <c:y val="0.21684880832848913"/>
                </c:manualLayout>
              </c:layout>
              <c:tx>
                <c:rich>
                  <a:bodyPr rot="0" spcFirstLastPara="1" vertOverflow="ellipsis" vert="horz" wrap="square" anchor="ctr" anchorCtr="0"/>
                  <a:lstStyle/>
                  <a:p>
                    <a:pPr algn="r">
                      <a:defRPr sz="12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Personal Impact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r"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426310583580615"/>
                      <c:h val="0.1445190156599552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9036-412B-BC10-6061945A8F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Equity</c:v>
                </c:pt>
                <c:pt idx="1">
                  <c:v>Community Impact</c:v>
                </c:pt>
                <c:pt idx="2">
                  <c:v>Stormwater Impact</c:v>
                </c:pt>
                <c:pt idx="3">
                  <c:v>Relative Impact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036-412B-BC10-6061945A8F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b2bade-cfe4-4864-b815-e93b631912f7">
      <Terms xmlns="http://schemas.microsoft.com/office/infopath/2007/PartnerControls"/>
    </lcf76f155ced4ddcb4097134ff3c332f>
    <TaxCatchAll xmlns="64726a70-8957-42e8-a8a9-4ccf9dd87b1f" xsi:nil="true"/>
    <Lastmodifiedby xmlns="b2b2bade-cfe4-4864-b815-e93b631912f7">
      <UserInfo>
        <DisplayName/>
        <AccountId xsi:nil="true"/>
        <AccountType/>
      </UserInfo>
    </Lastmodifi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ED41F50E7E1489940D8989E1CB412" ma:contentTypeVersion="16" ma:contentTypeDescription="Create a new document." ma:contentTypeScope="" ma:versionID="48e5de9f15454c8121562b5a2c9e1a64">
  <xsd:schema xmlns:xsd="http://www.w3.org/2001/XMLSchema" xmlns:xs="http://www.w3.org/2001/XMLSchema" xmlns:p="http://schemas.microsoft.com/office/2006/metadata/properties" xmlns:ns2="b2b2bade-cfe4-4864-b815-e93b631912f7" xmlns:ns3="64726a70-8957-42e8-a8a9-4ccf9dd87b1f" targetNamespace="http://schemas.microsoft.com/office/2006/metadata/properties" ma:root="true" ma:fieldsID="19a0f54e776aed7a5742e0a4e8c01f3e" ns2:_="" ns3:_="">
    <xsd:import namespace="b2b2bade-cfe4-4864-b815-e93b631912f7"/>
    <xsd:import namespace="64726a70-8957-42e8-a8a9-4ccf9dd87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astmodifiedby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2bade-cfe4-4864-b815-e93b63191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d19e42-cb3f-4b0d-90f1-60e8e440b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astmodifiedby" ma:index="22" nillable="true" ma:displayName="Last modified by" ma:format="Dropdown" ma:list="UserInfo" ma:SharePointGroup="0" ma:internalName="Last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6a70-8957-42e8-a8a9-4ccf9dd87b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0470f5-a7e1-4112-9d99-c3f21dd5055d}" ma:internalName="TaxCatchAll" ma:showField="CatchAllData" ma:web="64726a70-8957-42e8-a8a9-4ccf9dd87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A024-751F-495A-9EE4-237102CE3442}">
  <ds:schemaRefs>
    <ds:schemaRef ds:uri="http://schemas.microsoft.com/office/2006/metadata/properties"/>
    <ds:schemaRef ds:uri="http://schemas.microsoft.com/office/infopath/2007/PartnerControls"/>
    <ds:schemaRef ds:uri="b2b2bade-cfe4-4864-b815-e93b631912f7"/>
    <ds:schemaRef ds:uri="64726a70-8957-42e8-a8a9-4ccf9dd87b1f"/>
  </ds:schemaRefs>
</ds:datastoreItem>
</file>

<file path=customXml/itemProps2.xml><?xml version="1.0" encoding="utf-8"?>
<ds:datastoreItem xmlns:ds="http://schemas.openxmlformats.org/officeDocument/2006/customXml" ds:itemID="{FDC11027-10C7-4500-B000-D41AD310B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1809A-EB55-4241-9801-F1180F77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2bade-cfe4-4864-b815-e93b631912f7"/>
    <ds:schemaRef ds:uri="64726a70-8957-42e8-a8a9-4ccf9dd87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BE3E1-7FDB-4FE4-97BD-AE45EC7E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481</Words>
  <Characters>2589</Characters>
  <Application>Microsoft Office Word</Application>
  <DocSecurity>0</DocSecurity>
  <Lines>92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Warren</dc:creator>
  <cp:keywords/>
  <dc:description/>
  <cp:lastModifiedBy>James Moore</cp:lastModifiedBy>
  <cp:revision>73</cp:revision>
  <cp:lastPrinted>2024-11-19T17:00:00Z</cp:lastPrinted>
  <dcterms:created xsi:type="dcterms:W3CDTF">2024-07-22T16:27:00Z</dcterms:created>
  <dcterms:modified xsi:type="dcterms:W3CDTF">2024-11-20T22:12:00Z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0x010100DDAED41F50E7E1489940D8989E1CB412</vt:lpwstr>
  </property>
  <property fmtid="{D5CDD505-2E9C-101B-9397-08002B2CF9AE}" pid="3" name="MediaServiceImageTags">
    <vt:lpwstr/>
  </property>
</Properties>
</file>